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156A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A4A1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BB241C" w:rsidRDefault="0012614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A4A1E" w:rsidRPr="00BB241C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91BCE" w:rsidRPr="00BB24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A4A1E" w:rsidRPr="00BB241C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A4A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A4A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A4A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91BCE" w:rsidRDefault="002A4A1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B241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B241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BB241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BB241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BB241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B241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2A4A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156A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A4A1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B241C" w:rsidRDefault="0012614A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A4A1E" w:rsidRPr="00BB241C">
                  <w:rPr>
                    <w:rFonts w:ascii="Times New Roman" w:eastAsia="Calibri" w:hAnsi="Times New Roman"/>
                    <w:sz w:val="24"/>
                  </w:rPr>
                  <w:t xml:space="preserve">Javaslat </w:t>
                </w:r>
                <w:proofErr w:type="gramStart"/>
                <w:r w:rsidR="002A4A1E" w:rsidRPr="00BB241C">
                  <w:rPr>
                    <w:rFonts w:ascii="Times New Roman" w:eastAsia="Calibri" w:hAnsi="Times New Roman"/>
                    <w:sz w:val="24"/>
                  </w:rPr>
                  <w:t>konzorciumi</w:t>
                </w:r>
                <w:proofErr w:type="gramEnd"/>
                <w:r w:rsidR="002A4A1E" w:rsidRPr="00BB241C">
                  <w:rPr>
                    <w:rFonts w:ascii="Times New Roman" w:eastAsia="Calibri" w:hAnsi="Times New Roman"/>
                    <w:sz w:val="24"/>
                  </w:rPr>
                  <w:t xml:space="preserve"> partneri megállapodások módosítására a Pro Regio Közép-Magyarországi Regionális Fejlesztési és Szolgáltató Nonprofit Kft.-vel</w:t>
                </w:r>
              </w:sdtContent>
            </w:sdt>
          </w:p>
        </w:tc>
      </w:tr>
    </w:tbl>
    <w:p w:rsidR="00CC0CD0" w:rsidRPr="005B03DE" w:rsidRDefault="002A4A1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A4A1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791BCE" w:rsidRPr="005B03DE" w:rsidRDefault="002A4A1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A4A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B241C" w:rsidRDefault="002A4A1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8"/>
          <w:szCs w:val="24"/>
        </w:rPr>
      </w:pPr>
      <w:r w:rsidRPr="00BB241C">
        <w:rPr>
          <w:rFonts w:ascii="Times New Roman" w:hAnsi="Times New Roman"/>
          <w:sz w:val="24"/>
        </w:rPr>
        <w:t>Tóth János</w:t>
      </w:r>
    </w:p>
    <w:p w:rsidR="00A525D4" w:rsidRDefault="002A4A1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2A4A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B241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B241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2A4A1E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B241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BB241C">
        <w:rPr>
          <w:rFonts w:ascii="Times New Roman" w:hAnsi="Times New Roman"/>
          <w:b/>
          <w:bCs/>
          <w:sz w:val="24"/>
          <w:szCs w:val="24"/>
        </w:rPr>
        <w:t>ok</w:t>
      </w:r>
      <w:r w:rsidRPr="00BB24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B241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B241C">
        <w:rPr>
          <w:rFonts w:ascii="Times New Roman" w:hAnsi="Times New Roman"/>
          <w:b/>
          <w:bCs/>
          <w:sz w:val="24"/>
          <w:szCs w:val="24"/>
        </w:rPr>
        <w:t>egyszerű</w:t>
      </w:r>
      <w:r w:rsidRPr="00BB241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B5C3F" w:rsidRPr="009C0D86" w:rsidRDefault="002A4A1E" w:rsidP="009C0D8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54BE1">
        <w:rPr>
          <w:rFonts w:ascii="Times New Roman" w:hAnsi="Times New Roman"/>
          <w:b/>
          <w:bCs/>
          <w:sz w:val="24"/>
          <w:szCs w:val="24"/>
        </w:rPr>
        <w:t>Bizottság</w:t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654BE1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2A4A1E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26A2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>
        <w:rPr>
          <w:rFonts w:ascii="Times New Roman" w:hAnsi="Times New Roman"/>
          <w:sz w:val="24"/>
          <w:szCs w:val="24"/>
        </w:rPr>
        <w:t xml:space="preserve">2024-ben nyilvánította ki szándékát, hogy indulni kíván </w:t>
      </w:r>
      <w:r w:rsidRPr="00C126A2">
        <w:rPr>
          <w:rFonts w:ascii="Times New Roman" w:hAnsi="Times New Roman"/>
          <w:sz w:val="24"/>
          <w:szCs w:val="24"/>
        </w:rPr>
        <w:t>a „TOP Plusz-4.1.1-23 Egészséges utcák program” című pályázaton  Budapest Főváros VII. kerület közigazgatási területén belül 4 közterület (utca, utcaszakasz) felújításával, zöld infrastruktúra fejlesztéssel ökológiai szempontok érvényesítésével</w:t>
      </w:r>
      <w:r>
        <w:rPr>
          <w:rFonts w:ascii="Times New Roman" w:hAnsi="Times New Roman"/>
          <w:sz w:val="24"/>
          <w:szCs w:val="24"/>
        </w:rPr>
        <w:t>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2A4A1E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benyújtott </w:t>
      </w:r>
      <w:r w:rsidRPr="00C126A2">
        <w:rPr>
          <w:rFonts w:ascii="Times New Roman" w:hAnsi="Times New Roman"/>
          <w:sz w:val="24"/>
          <w:szCs w:val="24"/>
        </w:rPr>
        <w:t>négy utcafejlesztési tervb</w:t>
      </w:r>
      <w:r>
        <w:rPr>
          <w:rFonts w:ascii="Times New Roman" w:hAnsi="Times New Roman"/>
          <w:sz w:val="24"/>
          <w:szCs w:val="24"/>
        </w:rPr>
        <w:t>ől három elnyerte a támogatást.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2A4A1E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győztes pályázato</w:t>
      </w:r>
      <w:r w:rsidR="00E20D34">
        <w:rPr>
          <w:rFonts w:ascii="Times New Roman" w:hAnsi="Times New Roman"/>
          <w:sz w:val="24"/>
          <w:szCs w:val="24"/>
        </w:rPr>
        <w:t>k</w:t>
      </w:r>
      <w:r w:rsidR="00DE1FE9">
        <w:rPr>
          <w:rFonts w:ascii="Times New Roman" w:hAnsi="Times New Roman"/>
          <w:sz w:val="24"/>
          <w:szCs w:val="24"/>
        </w:rPr>
        <w:t>hoz kapcsolódó</w:t>
      </w:r>
    </w:p>
    <w:p w:rsidR="00E20D34" w:rsidRDefault="00E20D34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Pr="00E20D34" w:rsidRDefault="002A4A1E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>TOP_PLUSZ-4.1.1-23-BP2-2024-00027</w:t>
      </w:r>
      <w:r>
        <w:rPr>
          <w:rFonts w:ascii="Times New Roman" w:hAnsi="Times New Roman"/>
          <w:sz w:val="24"/>
          <w:szCs w:val="24"/>
        </w:rPr>
        <w:t xml:space="preserve"> azonosító számú „Zöld, fenntartható Erzsébetváros – Dembinszky utca felújítása”</w:t>
      </w:r>
      <w:r w:rsidRPr="00E20D34">
        <w:rPr>
          <w:rFonts w:ascii="Times New Roman" w:hAnsi="Times New Roman"/>
          <w:sz w:val="24"/>
          <w:szCs w:val="24"/>
        </w:rPr>
        <w:t>,</w:t>
      </w:r>
    </w:p>
    <w:p w:rsidR="00E20D34" w:rsidRPr="00E20D34" w:rsidRDefault="002A4A1E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TOP_PLUSZ-4.1.1-23-BP2-2024-00035 </w:t>
      </w:r>
      <w:r>
        <w:rPr>
          <w:rFonts w:ascii="Times New Roman" w:hAnsi="Times New Roman"/>
          <w:sz w:val="24"/>
          <w:szCs w:val="24"/>
        </w:rPr>
        <w:t xml:space="preserve">azonosító számú „Zöld, fenntartható Erzsébetváros – Dohány utca felújítása” </w:t>
      </w:r>
      <w:r w:rsidRPr="00E20D34">
        <w:rPr>
          <w:rFonts w:ascii="Times New Roman" w:hAnsi="Times New Roman"/>
          <w:sz w:val="24"/>
          <w:szCs w:val="24"/>
        </w:rPr>
        <w:t>és</w:t>
      </w:r>
    </w:p>
    <w:p w:rsidR="00E20D34" w:rsidRDefault="002A4A1E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TOP_PLUSZ-4.1.1-23-BP2-2024-00036 </w:t>
      </w:r>
      <w:r>
        <w:rPr>
          <w:rFonts w:ascii="Times New Roman" w:hAnsi="Times New Roman"/>
          <w:sz w:val="24"/>
          <w:szCs w:val="24"/>
        </w:rPr>
        <w:t>azonosító számú „Zöld, fenntartható Erzsébetváros – Wesselényi utca felújítása”</w:t>
      </w:r>
    </w:p>
    <w:p w:rsidR="00E20D34" w:rsidRDefault="00E20D34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Default="002A4A1E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 xml:space="preserve"> </w:t>
      </w:r>
      <w:r w:rsidRPr="002C2BA0">
        <w:rPr>
          <w:rFonts w:ascii="Times New Roman" w:hAnsi="Times New Roman"/>
          <w:sz w:val="24"/>
          <w:szCs w:val="24"/>
        </w:rPr>
        <w:t>című projektek támogatási szerződése 2025. december 8-án megkötésre került.</w:t>
      </w:r>
    </w:p>
    <w:p w:rsidR="00DF0088" w:rsidRDefault="00DF0088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88" w:rsidRDefault="002A4A1E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088">
        <w:rPr>
          <w:rFonts w:ascii="Times New Roman" w:hAnsi="Times New Roman"/>
          <w:sz w:val="24"/>
          <w:szCs w:val="24"/>
        </w:rPr>
        <w:t xml:space="preserve">A projektek sikeres lebonyolítása érdekében </w:t>
      </w:r>
      <w:r w:rsidR="00313A95" w:rsidRPr="00313A95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 w:rsidR="00313A95">
        <w:rPr>
          <w:rFonts w:ascii="Times New Roman" w:hAnsi="Times New Roman"/>
          <w:sz w:val="24"/>
          <w:szCs w:val="24"/>
        </w:rPr>
        <w:t xml:space="preserve"> 6/2026</w:t>
      </w:r>
      <w:r w:rsidR="0066336C">
        <w:rPr>
          <w:rFonts w:ascii="Times New Roman" w:hAnsi="Times New Roman"/>
          <w:sz w:val="24"/>
          <w:szCs w:val="24"/>
        </w:rPr>
        <w:t>.</w:t>
      </w:r>
      <w:r w:rsidR="00313A95">
        <w:rPr>
          <w:rFonts w:ascii="Times New Roman" w:hAnsi="Times New Roman"/>
          <w:sz w:val="24"/>
          <w:szCs w:val="24"/>
        </w:rPr>
        <w:t xml:space="preserve"> (I.26.), 7/2026</w:t>
      </w:r>
      <w:r w:rsidR="0066336C">
        <w:rPr>
          <w:rFonts w:ascii="Times New Roman" w:hAnsi="Times New Roman"/>
          <w:sz w:val="24"/>
          <w:szCs w:val="24"/>
        </w:rPr>
        <w:t>.</w:t>
      </w:r>
      <w:r w:rsidR="00313A95">
        <w:rPr>
          <w:rFonts w:ascii="Times New Roman" w:hAnsi="Times New Roman"/>
          <w:sz w:val="24"/>
          <w:szCs w:val="24"/>
        </w:rPr>
        <w:t xml:space="preserve"> (I.26.) és</w:t>
      </w:r>
      <w:r w:rsidR="004952EC">
        <w:rPr>
          <w:rFonts w:ascii="Times New Roman" w:hAnsi="Times New Roman"/>
          <w:sz w:val="24"/>
          <w:szCs w:val="24"/>
        </w:rPr>
        <w:t xml:space="preserve"> 8/2026</w:t>
      </w:r>
      <w:r w:rsidR="0066336C">
        <w:rPr>
          <w:rFonts w:ascii="Times New Roman" w:hAnsi="Times New Roman"/>
          <w:sz w:val="24"/>
          <w:szCs w:val="24"/>
        </w:rPr>
        <w:t>.</w:t>
      </w:r>
      <w:r w:rsidR="004952EC">
        <w:rPr>
          <w:rFonts w:ascii="Times New Roman" w:hAnsi="Times New Roman"/>
          <w:sz w:val="24"/>
          <w:szCs w:val="24"/>
        </w:rPr>
        <w:t xml:space="preserve"> (I.26.)</w:t>
      </w:r>
      <w:r w:rsidR="00313A95" w:rsidRPr="00313A95">
        <w:rPr>
          <w:rFonts w:ascii="Times New Roman" w:hAnsi="Times New Roman"/>
          <w:sz w:val="24"/>
          <w:szCs w:val="24"/>
        </w:rPr>
        <w:t xml:space="preserve"> határozatai alapján a „TOP Plusz-4.1.1-23 Egészséges utcák program” című pályázaton nyertes három projekt konzorciumi</w:t>
      </w:r>
      <w:r w:rsidR="00A8082F">
        <w:rPr>
          <w:rFonts w:ascii="Times New Roman" w:hAnsi="Times New Roman"/>
          <w:sz w:val="24"/>
          <w:szCs w:val="24"/>
        </w:rPr>
        <w:t xml:space="preserve"> megállapodásának aláírás</w:t>
      </w:r>
      <w:r w:rsidR="00A54902">
        <w:rPr>
          <w:rFonts w:ascii="Times New Roman" w:hAnsi="Times New Roman"/>
          <w:sz w:val="24"/>
          <w:szCs w:val="24"/>
        </w:rPr>
        <w:t xml:space="preserve">a megtörtént </w:t>
      </w:r>
      <w:r w:rsidR="00A54902" w:rsidRPr="00A54902">
        <w:rPr>
          <w:rFonts w:ascii="Times New Roman" w:hAnsi="Times New Roman"/>
          <w:sz w:val="24"/>
          <w:szCs w:val="24"/>
        </w:rPr>
        <w:t>a Pro Regio Közép-Magyarországi Regionális Fejlesztési és Szolgáltató Nonprofit Korlátolt Felelősségű Társasággal (székhely: 1071 Budapest, Damjanich utca 48.; adószám: 20742164-2-42)</w:t>
      </w:r>
      <w:r w:rsidR="00A54902">
        <w:rPr>
          <w:rFonts w:ascii="Times New Roman" w:hAnsi="Times New Roman"/>
          <w:sz w:val="24"/>
          <w:szCs w:val="24"/>
        </w:rPr>
        <w:t>.</w:t>
      </w:r>
    </w:p>
    <w:p w:rsidR="002C2BA0" w:rsidRDefault="002C2BA0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Default="002A4A1E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gramStart"/>
      <w:r>
        <w:rPr>
          <w:rFonts w:ascii="Times New Roman" w:hAnsi="Times New Roman"/>
          <w:sz w:val="24"/>
          <w:szCs w:val="24"/>
        </w:rPr>
        <w:t>konzorciumi</w:t>
      </w:r>
      <w:proofErr w:type="gramEnd"/>
      <w:r>
        <w:rPr>
          <w:rFonts w:ascii="Times New Roman" w:hAnsi="Times New Roman"/>
          <w:sz w:val="24"/>
          <w:szCs w:val="24"/>
        </w:rPr>
        <w:t xml:space="preserve"> szerződések a </w:t>
      </w:r>
      <w:r w:rsidRPr="00313A95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</w:t>
      </w:r>
      <w:r>
        <w:rPr>
          <w:rFonts w:ascii="Times New Roman" w:hAnsi="Times New Roman"/>
          <w:sz w:val="24"/>
          <w:szCs w:val="24"/>
        </w:rPr>
        <w:t xml:space="preserve"> 117/2026</w:t>
      </w:r>
      <w:r w:rsidR="0066336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(III.9.), 118/2026</w:t>
      </w:r>
      <w:r w:rsidR="0066336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(III.9.), 11</w:t>
      </w:r>
      <w:r w:rsidR="00F4353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/2026</w:t>
      </w:r>
      <w:r w:rsidR="0066336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(III.9.) </w:t>
      </w:r>
      <w:r w:rsidRPr="00313A95">
        <w:rPr>
          <w:rFonts w:ascii="Times New Roman" w:hAnsi="Times New Roman"/>
          <w:sz w:val="24"/>
          <w:szCs w:val="24"/>
        </w:rPr>
        <w:t>határozatai alapján</w:t>
      </w:r>
      <w:r w:rsidR="0066336C">
        <w:rPr>
          <w:rFonts w:ascii="Times New Roman" w:hAnsi="Times New Roman"/>
          <w:sz w:val="24"/>
          <w:szCs w:val="24"/>
        </w:rPr>
        <w:t xml:space="preserve"> módosításra kerülte</w:t>
      </w:r>
      <w:r>
        <w:rPr>
          <w:rFonts w:ascii="Times New Roman" w:hAnsi="Times New Roman"/>
          <w:sz w:val="24"/>
          <w:szCs w:val="24"/>
        </w:rPr>
        <w:t>k.</w:t>
      </w:r>
    </w:p>
    <w:p w:rsidR="00E67931" w:rsidRDefault="00E67931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Default="002A4A1E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313A95">
        <w:rPr>
          <w:rFonts w:ascii="Times New Roman" w:hAnsi="Times New Roman"/>
          <w:sz w:val="24"/>
          <w:szCs w:val="24"/>
        </w:rPr>
        <w:t>z aláírt</w:t>
      </w:r>
      <w:r>
        <w:rPr>
          <w:rFonts w:ascii="Times New Roman" w:hAnsi="Times New Roman"/>
          <w:sz w:val="24"/>
          <w:szCs w:val="24"/>
        </w:rPr>
        <w:t xml:space="preserve">, módosított </w:t>
      </w:r>
      <w:r w:rsidR="00313A95">
        <w:rPr>
          <w:rFonts w:ascii="Times New Roman" w:hAnsi="Times New Roman"/>
          <w:sz w:val="24"/>
          <w:szCs w:val="24"/>
        </w:rPr>
        <w:t>megállapodások benyújtásra kerültek az Irányító Hatóság felé</w:t>
      </w:r>
      <w:r>
        <w:rPr>
          <w:rFonts w:ascii="Times New Roman" w:hAnsi="Times New Roman"/>
          <w:sz w:val="24"/>
          <w:szCs w:val="24"/>
        </w:rPr>
        <w:t xml:space="preserve">. </w:t>
      </w:r>
      <w:r w:rsidR="0043499C">
        <w:rPr>
          <w:rFonts w:ascii="Times New Roman" w:hAnsi="Times New Roman"/>
          <w:sz w:val="24"/>
          <w:szCs w:val="24"/>
        </w:rPr>
        <w:t>A</w:t>
      </w:r>
      <w:r w:rsidRPr="00E67931">
        <w:rPr>
          <w:rFonts w:ascii="Times New Roman" w:hAnsi="Times New Roman"/>
          <w:sz w:val="24"/>
          <w:szCs w:val="24"/>
        </w:rPr>
        <w:t>z Irányító Hatóság (IH) kapcsolattartója megvizsgálta, és jelezte, hogy a benyújtott módosítást nem fogadja el, mivel a megállapodás 3.4 a) pontjában a teljes költség került felosztásra a konzorciumi partnerek között, míg az IH értelmezése szerint ott kizárólag a százalékos átalányalap megosztását szükséges feltüntetni.</w:t>
      </w:r>
    </w:p>
    <w:p w:rsidR="00E67931" w:rsidRDefault="00E67931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Pr="00E67931" w:rsidRDefault="0066336C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</w:t>
      </w:r>
      <w:r w:rsidR="002A4A1E" w:rsidRPr="00E67931">
        <w:rPr>
          <w:rFonts w:ascii="Times New Roman" w:hAnsi="Times New Roman"/>
          <w:sz w:val="24"/>
          <w:szCs w:val="24"/>
        </w:rPr>
        <w:t xml:space="preserve">elek eredeti szándéka az összköltség (a teljes támogatás) </w:t>
      </w:r>
      <w:proofErr w:type="gramStart"/>
      <w:r w:rsidR="002A4A1E" w:rsidRPr="00E67931">
        <w:rPr>
          <w:rFonts w:ascii="Times New Roman" w:hAnsi="Times New Roman"/>
          <w:sz w:val="24"/>
          <w:szCs w:val="24"/>
        </w:rPr>
        <w:t>konzorciumi</w:t>
      </w:r>
      <w:proofErr w:type="gramEnd"/>
      <w:r w:rsidR="002A4A1E" w:rsidRPr="00E67931">
        <w:rPr>
          <w:rFonts w:ascii="Times New Roman" w:hAnsi="Times New Roman"/>
          <w:sz w:val="24"/>
          <w:szCs w:val="24"/>
        </w:rPr>
        <w:t xml:space="preserve"> tagok közötti megosztásának rögzítése volt. A 3.4 a) pontban szereplő százalékos megosztás meghatározása során olyan értelmezés került alkalmazásra, amely a projektben elszámolt tagi költségarányokat tükrözte vissza. Az IH álláspontja szerint ugyanakkor a rendelkezésben kizárólag a számított költségek (a százalékban meghatározott átalányalapú finanszírozás kategóriába tartozó költségek) megosztását szükséges szerepeltetni.</w:t>
      </w:r>
    </w:p>
    <w:p w:rsidR="00E67931" w:rsidRDefault="002A4A1E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7931">
        <w:rPr>
          <w:rFonts w:ascii="Times New Roman" w:hAnsi="Times New Roman"/>
          <w:sz w:val="24"/>
          <w:szCs w:val="24"/>
        </w:rPr>
        <w:t xml:space="preserve">A jelen módosítás technikai jellegű pontosítást szolgál, és kizárólag a megállapodás szövegének a Felhívás rendelkezéseihez történő igazítására irányul. A módosítás nem eredményezi a támogatási </w:t>
      </w:r>
      <w:r w:rsidRPr="00E67931">
        <w:rPr>
          <w:rFonts w:ascii="Times New Roman" w:hAnsi="Times New Roman"/>
          <w:sz w:val="24"/>
          <w:szCs w:val="24"/>
        </w:rPr>
        <w:lastRenderedPageBreak/>
        <w:t>összeg növekedését, nem keletkeztet többlettámogatást vagy jogosulatlan előnyt egyik konzorciumi tag részére sem, továbbá nem érinti a projekt jóváhagyott szakmai tartalmát, költségvetésének összegét vagy a felek közötti pénzügyi és teljesítési kötelezettségeket.</w:t>
      </w:r>
    </w:p>
    <w:p w:rsid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Default="002A4A1E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7931">
        <w:rPr>
          <w:rFonts w:ascii="Times New Roman" w:hAnsi="Times New Roman"/>
          <w:sz w:val="24"/>
          <w:szCs w:val="24"/>
        </w:rPr>
        <w:t xml:space="preserve">A </w:t>
      </w:r>
      <w:r w:rsidRPr="00E67931">
        <w:rPr>
          <w:rFonts w:ascii="Times New Roman" w:hAnsi="Times New Roman"/>
          <w:b/>
          <w:bCs/>
          <w:sz w:val="24"/>
          <w:szCs w:val="24"/>
        </w:rPr>
        <w:t>számított költség</w:t>
      </w:r>
      <w:r w:rsidRPr="00E67931">
        <w:rPr>
          <w:rFonts w:ascii="Times New Roman" w:hAnsi="Times New Roman"/>
          <w:sz w:val="24"/>
          <w:szCs w:val="24"/>
        </w:rPr>
        <w:t xml:space="preserve"> teljes összeg</w:t>
      </w:r>
      <w:r>
        <w:rPr>
          <w:rFonts w:ascii="Times New Roman" w:hAnsi="Times New Roman"/>
          <w:sz w:val="24"/>
          <w:szCs w:val="24"/>
        </w:rPr>
        <w:t>e</w:t>
      </w:r>
      <w:r w:rsidRPr="00E67931">
        <w:rPr>
          <w:rFonts w:ascii="Times New Roman" w:hAnsi="Times New Roman"/>
          <w:sz w:val="24"/>
          <w:szCs w:val="24"/>
        </w:rPr>
        <w:t xml:space="preserve"> a projekt költségvetésében a Tagok megállapodása szerin</w:t>
      </w:r>
      <w:r w:rsidR="0066336C">
        <w:rPr>
          <w:rFonts w:ascii="Times New Roman" w:hAnsi="Times New Roman"/>
          <w:sz w:val="24"/>
          <w:szCs w:val="24"/>
        </w:rPr>
        <w:t>t megoszlik a tagok között, az Irányító H</w:t>
      </w:r>
      <w:r w:rsidRPr="00E67931">
        <w:rPr>
          <w:rFonts w:ascii="Times New Roman" w:hAnsi="Times New Roman"/>
          <w:sz w:val="24"/>
          <w:szCs w:val="24"/>
        </w:rPr>
        <w:t xml:space="preserve">atóság által kifizetett számított költséget a </w:t>
      </w:r>
      <w:proofErr w:type="gramStart"/>
      <w:r w:rsidRPr="00E67931">
        <w:rPr>
          <w:rFonts w:ascii="Times New Roman" w:hAnsi="Times New Roman"/>
          <w:sz w:val="24"/>
          <w:szCs w:val="24"/>
        </w:rPr>
        <w:t>konzorcium</w:t>
      </w:r>
      <w:proofErr w:type="gramEnd"/>
      <w:r w:rsidRPr="00E67931">
        <w:rPr>
          <w:rFonts w:ascii="Times New Roman" w:hAnsi="Times New Roman"/>
          <w:sz w:val="24"/>
          <w:szCs w:val="24"/>
        </w:rPr>
        <w:t xml:space="preserve"> tagjai a következő táblázat szerint osztják meg egymás között:</w:t>
      </w: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Default="002A4A1E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7931">
        <w:rPr>
          <w:rFonts w:ascii="Times New Roman" w:hAnsi="Times New Roman"/>
          <w:sz w:val="24"/>
          <w:szCs w:val="24"/>
          <w:u w:val="single"/>
        </w:rPr>
        <w:t>Dembinszky</w:t>
      </w:r>
      <w:r>
        <w:rPr>
          <w:rFonts w:ascii="Times New Roman" w:hAnsi="Times New Roman"/>
          <w:sz w:val="24"/>
          <w:szCs w:val="24"/>
          <w:u w:val="single"/>
        </w:rPr>
        <w:t xml:space="preserve"> utca</w:t>
      </w:r>
      <w:r w:rsidRPr="00E67931">
        <w:rPr>
          <w:rFonts w:ascii="Times New Roman" w:hAnsi="Times New Roman"/>
          <w:sz w:val="24"/>
          <w:szCs w:val="24"/>
        </w:rPr>
        <w:t>:</w:t>
      </w: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0156AD" w:rsidTr="007478A4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E67931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részesedése</w:t>
            </w:r>
          </w:p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az IH által jóváhagyott számított költségből (%)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69,57%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Pro Regio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30,43%</w:t>
            </w:r>
          </w:p>
        </w:tc>
      </w:tr>
    </w:tbl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67931" w:rsidRDefault="002A4A1E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7931">
        <w:rPr>
          <w:rFonts w:ascii="Times New Roman" w:hAnsi="Times New Roman"/>
          <w:sz w:val="24"/>
          <w:szCs w:val="24"/>
          <w:u w:val="single"/>
        </w:rPr>
        <w:t>Dohány</w:t>
      </w:r>
      <w:r>
        <w:rPr>
          <w:rFonts w:ascii="Times New Roman" w:hAnsi="Times New Roman"/>
          <w:sz w:val="24"/>
          <w:szCs w:val="24"/>
          <w:u w:val="single"/>
        </w:rPr>
        <w:t xml:space="preserve"> utca</w:t>
      </w:r>
      <w:r w:rsidRPr="00E67931">
        <w:rPr>
          <w:rFonts w:ascii="Times New Roman" w:hAnsi="Times New Roman"/>
          <w:sz w:val="24"/>
          <w:szCs w:val="24"/>
        </w:rPr>
        <w:t>:</w:t>
      </w: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0156AD" w:rsidTr="007478A4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E67931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részesedése</w:t>
            </w:r>
          </w:p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az IH által jóváhagyott számított költségből (%)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69,86%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Pro Regio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495034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9503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30,14%</w:t>
            </w:r>
          </w:p>
        </w:tc>
      </w:tr>
    </w:tbl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931" w:rsidRDefault="002A4A1E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7931">
        <w:rPr>
          <w:rFonts w:ascii="Times New Roman" w:hAnsi="Times New Roman"/>
          <w:sz w:val="24"/>
          <w:szCs w:val="24"/>
          <w:u w:val="single"/>
        </w:rPr>
        <w:t>Wesselényi</w:t>
      </w:r>
      <w:r>
        <w:rPr>
          <w:rFonts w:ascii="Times New Roman" w:hAnsi="Times New Roman"/>
          <w:sz w:val="24"/>
          <w:szCs w:val="24"/>
          <w:u w:val="single"/>
        </w:rPr>
        <w:t xml:space="preserve"> utca</w:t>
      </w:r>
      <w:r w:rsidRPr="00E679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0156AD" w:rsidTr="007478A4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E67931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Tag részesedése</w:t>
            </w:r>
          </w:p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931">
              <w:rPr>
                <w:rFonts w:ascii="Times New Roman" w:hAnsi="Times New Roman"/>
                <w:sz w:val="24"/>
                <w:szCs w:val="24"/>
              </w:rPr>
              <w:t>az IH által jóváhagyott számított költségből (%)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69,43%</w:t>
            </w:r>
          </w:p>
        </w:tc>
      </w:tr>
      <w:tr w:rsidR="000156AD" w:rsidTr="007478A4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Pro Regio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67931" w:rsidRPr="00E67931" w:rsidRDefault="002A4A1E" w:rsidP="00E679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931">
              <w:rPr>
                <w:rFonts w:ascii="Times New Roman" w:hAnsi="Times New Roman"/>
                <w:b/>
                <w:bCs/>
                <w:sz w:val="24"/>
                <w:szCs w:val="24"/>
              </w:rPr>
              <w:t>30,57%</w:t>
            </w:r>
          </w:p>
        </w:tc>
      </w:tr>
    </w:tbl>
    <w:p w:rsidR="00E67931" w:rsidRPr="00E67931" w:rsidRDefault="00E67931" w:rsidP="00E6793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6100B" w:rsidRPr="00E67931" w:rsidRDefault="002A4A1E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A szükséges módosítások</w:t>
      </w:r>
      <w:r w:rsidR="00420A0E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 xml:space="preserve"> </w:t>
      </w:r>
      <w:r w:rsidR="00420A0E">
        <w:rPr>
          <w:rFonts w:ascii="Times New Roman" w:hAnsi="Times New Roman"/>
          <w:sz w:val="24"/>
          <w:szCs w:val="24"/>
        </w:rPr>
        <w:t xml:space="preserve">határozati javaslat </w:t>
      </w:r>
      <w:r w:rsidR="008079D7">
        <w:rPr>
          <w:rFonts w:ascii="Times New Roman" w:hAnsi="Times New Roman"/>
          <w:sz w:val="24"/>
          <w:szCs w:val="24"/>
        </w:rPr>
        <w:t>mellékleté</w:t>
      </w:r>
      <w:r w:rsidR="00444D94">
        <w:rPr>
          <w:rFonts w:ascii="Times New Roman" w:hAnsi="Times New Roman"/>
          <w:sz w:val="24"/>
          <w:szCs w:val="24"/>
        </w:rPr>
        <w:t>t képez</w:t>
      </w:r>
      <w:r w:rsidR="00045423">
        <w:rPr>
          <w:rFonts w:ascii="Times New Roman" w:hAnsi="Times New Roman"/>
          <w:sz w:val="24"/>
          <w:szCs w:val="24"/>
        </w:rPr>
        <w:t xml:space="preserve">ő szerződés-módosításokban átvezetésre kerültek. </w:t>
      </w:r>
    </w:p>
    <w:p w:rsidR="009E2CB9" w:rsidRPr="001A6FB0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20" w:rsidRDefault="002A4A1E" w:rsidP="00942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E2CB9" w:rsidRPr="009E2CB9">
        <w:rPr>
          <w:rFonts w:ascii="Times New Roman" w:hAnsi="Times New Roman"/>
          <w:sz w:val="24"/>
          <w:szCs w:val="24"/>
        </w:rPr>
        <w:t>érem</w:t>
      </w:r>
      <w:r w:rsidR="00C45A4E" w:rsidRPr="001A6FB0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</w:t>
      </w:r>
      <w:r w:rsidR="008079D7">
        <w:rPr>
          <w:rFonts w:ascii="Times New Roman" w:hAnsi="Times New Roman"/>
          <w:sz w:val="24"/>
          <w:szCs w:val="24"/>
        </w:rPr>
        <w:t>ok</w:t>
      </w:r>
      <w:r w:rsidR="00C45A4E" w:rsidRPr="001A6FB0">
        <w:rPr>
          <w:rFonts w:ascii="Times New Roman" w:hAnsi="Times New Roman"/>
          <w:sz w:val="24"/>
          <w:szCs w:val="24"/>
        </w:rPr>
        <w:t xml:space="preserve"> elfogadására.</w:t>
      </w:r>
    </w:p>
    <w:p w:rsidR="004952EC" w:rsidRDefault="004952EC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Pr="00686C9A" w:rsidRDefault="002A4A1E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4952EC">
        <w:rPr>
          <w:rFonts w:ascii="Times New Roman" w:hAnsi="Times New Roman"/>
          <w:b/>
          <w:bCs/>
          <w:sz w:val="28"/>
          <w:szCs w:val="24"/>
          <w:lang w:val="x-none"/>
        </w:rPr>
        <w:t>Határozati javaslat</w:t>
      </w:r>
      <w:r w:rsidR="00686C9A">
        <w:rPr>
          <w:rFonts w:ascii="Times New Roman" w:hAnsi="Times New Roman"/>
          <w:b/>
          <w:bCs/>
          <w:sz w:val="28"/>
          <w:szCs w:val="24"/>
        </w:rPr>
        <w:t>ok</w:t>
      </w:r>
    </w:p>
    <w:p w:rsidR="004952EC" w:rsidRPr="004952EC" w:rsidRDefault="004952EC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x-none"/>
        </w:rPr>
      </w:pPr>
    </w:p>
    <w:p w:rsidR="008079D7" w:rsidRPr="008079D7" w:rsidRDefault="002A4A1E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6B5C3F" w:rsidRPr="00E576E6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495034" w:rsidRDefault="002A4A1E" w:rsidP="006B5C3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7A364F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495034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E576E6" w:rsidRPr="00495034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.</w:t>
      </w:r>
      <w:r w:rsidRPr="00495034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DB545C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012042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603AA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045423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V. 26.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</w:t>
      </w:r>
      <w:r w:rsidR="00495034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.</w:t>
      </w:r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-</w:t>
      </w:r>
      <w:proofErr w:type="spellStart"/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 w:rsidR="008079D7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 TOP_PLUSZ-4.1.1-23-BP2-2024-00027 azonosító számú projekt</w:t>
      </w:r>
      <w:r w:rsidR="00E45E01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megvalósítására</w:t>
      </w:r>
      <w:r w:rsidR="008079D7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313A95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megkötött</w:t>
      </w:r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proofErr w:type="gramStart"/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kon</w:t>
      </w:r>
      <w:r w:rsidR="00E45E01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zorciumi</w:t>
      </w:r>
      <w:proofErr w:type="gramEnd"/>
      <w:r w:rsidR="00E45E01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="00154B1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9E2CB9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6B5C3F" w:rsidRPr="004950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E2CB9" w:rsidRPr="00495034" w:rsidRDefault="002A4A1E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5034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495034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495034"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E2CB9" w:rsidRPr="00495034" w:rsidRDefault="009E2CB9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Pr="00495034" w:rsidRDefault="002A4A1E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hozzájárul a </w:t>
      </w:r>
      <w:r w:rsidRPr="00495034">
        <w:rPr>
          <w:rFonts w:ascii="Times New Roman" w:hAnsi="Times New Roman"/>
          <w:b/>
          <w:sz w:val="24"/>
          <w:szCs w:val="24"/>
        </w:rPr>
        <w:t>TOP_PLUSZ-4.1.1-23-BP2-2024-00027</w:t>
      </w:r>
      <w:r w:rsidRPr="00495034">
        <w:rPr>
          <w:rFonts w:ascii="Times New Roman" w:hAnsi="Times New Roman"/>
          <w:sz w:val="24"/>
          <w:szCs w:val="24"/>
        </w:rPr>
        <w:t xml:space="preserve"> azonosító számú </w:t>
      </w:r>
      <w:r w:rsidRPr="00495034">
        <w:rPr>
          <w:rFonts w:ascii="Times New Roman" w:hAnsi="Times New Roman"/>
          <w:b/>
          <w:sz w:val="24"/>
          <w:szCs w:val="24"/>
        </w:rPr>
        <w:t>„Zöld, fenntartható Erzsébetváros – Dembinszky utca felújítása”</w:t>
      </w:r>
      <w:r w:rsidRPr="00495034">
        <w:rPr>
          <w:rFonts w:ascii="Times New Roman" w:hAnsi="Times New Roman"/>
          <w:sz w:val="24"/>
          <w:szCs w:val="24"/>
        </w:rPr>
        <w:t xml:space="preserve"> című projekt megvalósítása érdekében a Pro Regio Közép-Magyarországi Regionális Fejlesztési és Szolgáltató Nonprofit Korlátolt Felelősségű Társasággal (székhely: 1071 Budapest, Damjanich utca 48.; adószám: 20742164-2-42) megkötött </w:t>
      </w:r>
      <w:proofErr w:type="gramStart"/>
      <w:r w:rsidRPr="00495034">
        <w:rPr>
          <w:rFonts w:ascii="Times New Roman" w:hAnsi="Times New Roman"/>
          <w:sz w:val="24"/>
          <w:szCs w:val="24"/>
        </w:rPr>
        <w:t>konzorciumi</w:t>
      </w:r>
      <w:proofErr w:type="gramEnd"/>
      <w:r w:rsidRPr="00495034">
        <w:rPr>
          <w:rFonts w:ascii="Times New Roman" w:hAnsi="Times New Roman"/>
          <w:sz w:val="24"/>
          <w:szCs w:val="24"/>
        </w:rPr>
        <w:t xml:space="preserve"> együttműködési megállapodás </w:t>
      </w:r>
      <w:r w:rsidR="00495034" w:rsidRPr="00495034">
        <w:rPr>
          <w:rFonts w:ascii="Times New Roman" w:hAnsi="Times New Roman"/>
          <w:sz w:val="24"/>
          <w:szCs w:val="24"/>
        </w:rPr>
        <w:t xml:space="preserve">2. számú </w:t>
      </w:r>
      <w:r w:rsidRPr="00495034">
        <w:rPr>
          <w:rFonts w:ascii="Times New Roman" w:hAnsi="Times New Roman"/>
          <w:sz w:val="24"/>
          <w:szCs w:val="24"/>
        </w:rPr>
        <w:t>módosításához.</w:t>
      </w:r>
    </w:p>
    <w:p w:rsidR="00E45E01" w:rsidRPr="00495034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E2CB9" w:rsidRPr="00495034" w:rsidRDefault="002A4A1E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 w:rsidRPr="00495034">
        <w:rPr>
          <w:rFonts w:ascii="Times New Roman" w:hAnsi="Times New Roman"/>
          <w:sz w:val="24"/>
          <w:szCs w:val="24"/>
        </w:rPr>
        <w:t>módosít</w:t>
      </w:r>
      <w:r w:rsidR="00694686" w:rsidRPr="00495034">
        <w:rPr>
          <w:rFonts w:ascii="Times New Roman" w:hAnsi="Times New Roman"/>
          <w:sz w:val="24"/>
          <w:szCs w:val="24"/>
        </w:rPr>
        <w:t>ó okirat</w:t>
      </w:r>
      <w:r w:rsidR="00171863" w:rsidRPr="00495034">
        <w:rPr>
          <w:rFonts w:ascii="Times New Roman" w:hAnsi="Times New Roman"/>
          <w:sz w:val="24"/>
          <w:szCs w:val="24"/>
        </w:rPr>
        <w:t xml:space="preserve"> és az egységes szerkezetű megállapodás</w:t>
      </w:r>
      <w:r w:rsidR="00E45E01" w:rsidRPr="00495034">
        <w:rPr>
          <w:rFonts w:ascii="Times New Roman" w:hAnsi="Times New Roman"/>
          <w:sz w:val="24"/>
          <w:szCs w:val="24"/>
        </w:rPr>
        <w:t xml:space="preserve"> aláírására.</w:t>
      </w:r>
    </w:p>
    <w:p w:rsidR="00E45E01" w:rsidRPr="00495034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495034" w:rsidRDefault="002A4A1E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495034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DF64E7" w:rsidRPr="00495034" w:rsidRDefault="002A4A1E" w:rsidP="00DF6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Pr="00495034">
        <w:rPr>
          <w:rFonts w:ascii="Times New Roman" w:hAnsi="Times New Roman"/>
          <w:color w:val="000000"/>
          <w:sz w:val="24"/>
          <w:szCs w:val="24"/>
        </w:rPr>
        <w:t>p</w:t>
      </w:r>
      <w:r w:rsidR="00A54902" w:rsidRPr="00495034">
        <w:rPr>
          <w:rFonts w:ascii="Times New Roman" w:hAnsi="Times New Roman"/>
          <w:color w:val="000000"/>
          <w:sz w:val="24"/>
          <w:szCs w:val="24"/>
        </w:rPr>
        <w:t>ont</w:t>
      </w:r>
      <w:proofErr w:type="gramEnd"/>
      <w:r w:rsidR="00A54902" w:rsidRPr="00495034">
        <w:rPr>
          <w:rFonts w:ascii="Times New Roman" w:hAnsi="Times New Roman"/>
          <w:color w:val="000000"/>
          <w:sz w:val="24"/>
          <w:szCs w:val="24"/>
        </w:rPr>
        <w:t xml:space="preserve"> tekintetében 2026.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május 26.</w:t>
      </w:r>
    </w:p>
    <w:p w:rsidR="00E45E01" w:rsidRPr="00495034" w:rsidRDefault="002A4A1E" w:rsidP="00DF64E7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hAnsi="Times New Roman"/>
          <w:color w:val="000000"/>
          <w:sz w:val="24"/>
          <w:szCs w:val="24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ab/>
        <w:t>2.</w:t>
      </w:r>
      <w:r w:rsidR="00A54902" w:rsidRPr="00495034">
        <w:rPr>
          <w:rFonts w:ascii="Times New Roman" w:hAnsi="Times New Roman"/>
          <w:color w:val="000000"/>
          <w:sz w:val="24"/>
          <w:szCs w:val="24"/>
        </w:rPr>
        <w:t xml:space="preserve"> pont tekintetében 2026.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június 30.</w:t>
      </w: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E7E47" w:rsidRDefault="005E7E4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5E01" w:rsidRPr="00495034" w:rsidRDefault="002A4A1E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5034">
        <w:rPr>
          <w:rFonts w:ascii="Times New Roman" w:hAnsi="Times New Roman"/>
          <w:b/>
          <w:bCs/>
          <w:sz w:val="24"/>
          <w:szCs w:val="24"/>
        </w:rPr>
        <w:t>II.</w:t>
      </w:r>
    </w:p>
    <w:p w:rsidR="00E45E01" w:rsidRPr="004950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495034" w:rsidRDefault="002A4A1E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495034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</w:t>
      </w:r>
      <w:r w:rsidR="00045423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V. 26.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</w:t>
      </w:r>
      <w:r w:rsidR="00495034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.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-</w:t>
      </w:r>
      <w:proofErr w:type="spellStart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 TOP_PLUSZ-4.1.1-23-BP2-2024-00035 azonosító számú pr</w:t>
      </w:r>
      <w:r w:rsidR="00313A95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ojekt megvalósítására megkötött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proofErr w:type="gramStart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proofErr w:type="gramEnd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 tárgyában</w:t>
      </w:r>
    </w:p>
    <w:p w:rsidR="00E45E01" w:rsidRPr="004950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Pr="00495034" w:rsidRDefault="002A4A1E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5034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495034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495034"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10B89" w:rsidRPr="00686C9A" w:rsidRDefault="00910B89" w:rsidP="00910B89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16"/>
          <w:szCs w:val="16"/>
        </w:rPr>
      </w:pPr>
    </w:p>
    <w:p w:rsidR="00E45E01" w:rsidRPr="00495034" w:rsidRDefault="002A4A1E" w:rsidP="00A54902">
      <w:pPr>
        <w:pStyle w:val="Listaszerbekezds"/>
        <w:numPr>
          <w:ilvl w:val="0"/>
          <w:numId w:val="22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lastRenderedPageBreak/>
        <w:t xml:space="preserve">hozzájárul a </w:t>
      </w:r>
      <w:r w:rsidRPr="00495034">
        <w:rPr>
          <w:rFonts w:ascii="Times New Roman" w:hAnsi="Times New Roman"/>
          <w:b/>
          <w:sz w:val="24"/>
          <w:szCs w:val="24"/>
        </w:rPr>
        <w:t>TOP_PLUSZ-4.1.1-23-BP2-2024-00035</w:t>
      </w:r>
      <w:r w:rsidRPr="00495034">
        <w:rPr>
          <w:rFonts w:ascii="Times New Roman" w:hAnsi="Times New Roman"/>
          <w:sz w:val="24"/>
          <w:szCs w:val="24"/>
        </w:rPr>
        <w:t xml:space="preserve"> azonosító számú </w:t>
      </w:r>
      <w:r w:rsidRPr="00495034">
        <w:rPr>
          <w:rFonts w:ascii="Times New Roman" w:hAnsi="Times New Roman"/>
          <w:b/>
          <w:sz w:val="24"/>
          <w:szCs w:val="24"/>
        </w:rPr>
        <w:t>„Zöld, fenntartható Erzsébetváros – Dohány utca felújítása”</w:t>
      </w:r>
      <w:r w:rsidRPr="00495034">
        <w:rPr>
          <w:rFonts w:ascii="Times New Roman" w:hAnsi="Times New Roman"/>
          <w:sz w:val="24"/>
          <w:szCs w:val="24"/>
        </w:rPr>
        <w:t xml:space="preserve"> című projekt megvalósítása érdekében a Pro Regio Közép-Magyarországi Regionális Fejlesztési és Szolgáltató Nonprofit Korlátolt Felelősségű Társasággal (székhely: 1071 Budapest, Damjanich utca 48.; adószám: 20742164-2-42) megkötött </w:t>
      </w:r>
      <w:proofErr w:type="gramStart"/>
      <w:r w:rsidRPr="00495034">
        <w:rPr>
          <w:rFonts w:ascii="Times New Roman" w:hAnsi="Times New Roman"/>
          <w:sz w:val="24"/>
          <w:szCs w:val="24"/>
        </w:rPr>
        <w:t>konzorciumi</w:t>
      </w:r>
      <w:proofErr w:type="gramEnd"/>
      <w:r w:rsidRPr="00495034">
        <w:rPr>
          <w:rFonts w:ascii="Times New Roman" w:hAnsi="Times New Roman"/>
          <w:sz w:val="24"/>
          <w:szCs w:val="24"/>
        </w:rPr>
        <w:t xml:space="preserve"> együttműködési megállapodás </w:t>
      </w:r>
      <w:r w:rsidR="00495034" w:rsidRPr="00495034">
        <w:rPr>
          <w:rFonts w:ascii="Times New Roman" w:hAnsi="Times New Roman"/>
          <w:sz w:val="24"/>
          <w:szCs w:val="24"/>
        </w:rPr>
        <w:t xml:space="preserve">2. számú </w:t>
      </w:r>
      <w:r w:rsidRPr="00495034">
        <w:rPr>
          <w:rFonts w:ascii="Times New Roman" w:hAnsi="Times New Roman"/>
          <w:sz w:val="24"/>
          <w:szCs w:val="24"/>
        </w:rPr>
        <w:t>módosításához.</w:t>
      </w:r>
    </w:p>
    <w:p w:rsidR="00E45E01" w:rsidRPr="00495034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10B89" w:rsidRPr="00495034" w:rsidRDefault="002A4A1E" w:rsidP="00E45E01">
      <w:pPr>
        <w:pStyle w:val="Listaszerbekezds"/>
        <w:numPr>
          <w:ilvl w:val="0"/>
          <w:numId w:val="22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 w:rsidRPr="00495034">
        <w:rPr>
          <w:rFonts w:ascii="Times New Roman" w:hAnsi="Times New Roman"/>
          <w:sz w:val="24"/>
          <w:szCs w:val="24"/>
        </w:rPr>
        <w:t>módosít</w:t>
      </w:r>
      <w:r w:rsidR="00694686" w:rsidRPr="00495034">
        <w:rPr>
          <w:rFonts w:ascii="Times New Roman" w:hAnsi="Times New Roman"/>
          <w:sz w:val="24"/>
          <w:szCs w:val="24"/>
        </w:rPr>
        <w:t>ó okirat</w:t>
      </w:r>
      <w:r w:rsidRPr="00495034">
        <w:rPr>
          <w:rFonts w:ascii="Times New Roman" w:hAnsi="Times New Roman"/>
          <w:sz w:val="24"/>
          <w:szCs w:val="24"/>
        </w:rPr>
        <w:t xml:space="preserve"> </w:t>
      </w:r>
      <w:r w:rsidR="00171863" w:rsidRPr="00495034">
        <w:rPr>
          <w:rFonts w:ascii="Times New Roman" w:hAnsi="Times New Roman"/>
          <w:sz w:val="24"/>
          <w:szCs w:val="24"/>
        </w:rPr>
        <w:t xml:space="preserve">és az egységes szerkezetű megállapodás </w:t>
      </w:r>
      <w:r w:rsidRPr="00495034">
        <w:rPr>
          <w:rFonts w:ascii="Times New Roman" w:hAnsi="Times New Roman"/>
          <w:sz w:val="24"/>
          <w:szCs w:val="24"/>
        </w:rPr>
        <w:t>aláírására.</w:t>
      </w:r>
    </w:p>
    <w:p w:rsidR="00DF64E7" w:rsidRPr="00495034" w:rsidRDefault="00DF64E7" w:rsidP="00DF64E7">
      <w:pPr>
        <w:pStyle w:val="Listaszerbekezds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495034" w:rsidRDefault="002A4A1E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495034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54902" w:rsidRPr="00495034" w:rsidRDefault="002A4A1E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Pr="00495034">
        <w:rPr>
          <w:rFonts w:ascii="Times New Roman" w:hAnsi="Times New Roman"/>
          <w:color w:val="000000"/>
          <w:sz w:val="24"/>
          <w:szCs w:val="24"/>
        </w:rPr>
        <w:t>pont</w:t>
      </w:r>
      <w:proofErr w:type="gramEnd"/>
      <w:r w:rsidRPr="00495034">
        <w:rPr>
          <w:rFonts w:ascii="Times New Roman" w:hAnsi="Times New Roman"/>
          <w:color w:val="000000"/>
          <w:sz w:val="24"/>
          <w:szCs w:val="24"/>
        </w:rPr>
        <w:t xml:space="preserve"> tekintetében 2026.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május 26.</w:t>
      </w:r>
    </w:p>
    <w:p w:rsidR="00A54902" w:rsidRPr="00495034" w:rsidRDefault="002A4A1E" w:rsidP="00A54902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hAnsi="Times New Roman"/>
          <w:color w:val="000000"/>
          <w:sz w:val="24"/>
          <w:szCs w:val="24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ab/>
        <w:t>2. pont tekintetében 2026.</w:t>
      </w:r>
      <w:r w:rsidR="00045423" w:rsidRPr="004950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június 30.</w:t>
      </w:r>
    </w:p>
    <w:p w:rsidR="00DF64E7" w:rsidRPr="00495034" w:rsidRDefault="00DF64E7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Pr="00495034" w:rsidRDefault="002A4A1E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5034">
        <w:rPr>
          <w:rFonts w:ascii="Times New Roman" w:hAnsi="Times New Roman"/>
          <w:b/>
          <w:bCs/>
          <w:sz w:val="24"/>
          <w:szCs w:val="24"/>
        </w:rPr>
        <w:t>III.</w:t>
      </w:r>
    </w:p>
    <w:p w:rsidR="00E45E01" w:rsidRPr="004950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495034" w:rsidRDefault="002A4A1E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495034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</w:t>
      </w:r>
      <w:r w:rsidR="00045423"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V. 26.</w:t>
      </w:r>
      <w:r w:rsidRPr="004950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</w:t>
      </w:r>
      <w:r w:rsidR="00495034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.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-</w:t>
      </w:r>
      <w:proofErr w:type="spellStart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 TOP_PLUSZ-4.1.1-23-BP2-2024-00036 azonosító számú pr</w:t>
      </w:r>
      <w:r w:rsidR="00313A95"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ojekt megvalósítására megkötött</w:t>
      </w:r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proofErr w:type="gramStart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proofErr w:type="gramEnd"/>
      <w:r w:rsidRPr="00495034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 tárgyában</w:t>
      </w:r>
    </w:p>
    <w:p w:rsidR="00E45E01" w:rsidRPr="004950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Pr="00495034" w:rsidRDefault="002A4A1E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5034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495034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495034"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DF64E7" w:rsidRPr="00495034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Pr="00495034" w:rsidRDefault="002A4A1E" w:rsidP="00DF64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t>hozzájárul</w:t>
      </w:r>
      <w:r w:rsidR="00E45E01"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 a </w:t>
      </w:r>
      <w:r w:rsidR="00E45E01" w:rsidRPr="00495034">
        <w:rPr>
          <w:rFonts w:ascii="Times New Roman" w:hAnsi="Times New Roman"/>
          <w:b/>
          <w:sz w:val="24"/>
          <w:szCs w:val="24"/>
        </w:rPr>
        <w:t>TOP_PLUSZ-4.1.1-23-BP2-2024-00036</w:t>
      </w:r>
      <w:r w:rsidR="00E45E01" w:rsidRPr="00495034">
        <w:rPr>
          <w:rFonts w:ascii="Times New Roman" w:hAnsi="Times New Roman"/>
          <w:sz w:val="24"/>
          <w:szCs w:val="24"/>
        </w:rPr>
        <w:t xml:space="preserve"> azonosító számú </w:t>
      </w:r>
      <w:r w:rsidR="00E45E01" w:rsidRPr="00495034">
        <w:rPr>
          <w:rFonts w:ascii="Times New Roman" w:hAnsi="Times New Roman"/>
          <w:b/>
          <w:sz w:val="24"/>
          <w:szCs w:val="24"/>
        </w:rPr>
        <w:t>„Zöld, fenntartható Erzsébetváros – Wesselényi utca felújítása”</w:t>
      </w:r>
      <w:r w:rsidR="00E45E01" w:rsidRPr="00495034">
        <w:rPr>
          <w:rFonts w:ascii="Times New Roman" w:hAnsi="Times New Roman"/>
          <w:sz w:val="24"/>
          <w:szCs w:val="24"/>
        </w:rPr>
        <w:t xml:space="preserve"> című projekt megvalósítása érdekében a Pro Regio Közép-Magyarországi Regionális Fejlesztési és Szolgáltató Nonprofit Korlátolt Felelősségű Társasággal (székhely: 1071 Budapest, Damjanich ut</w:t>
      </w:r>
      <w:r w:rsidRPr="00495034">
        <w:rPr>
          <w:rFonts w:ascii="Times New Roman" w:hAnsi="Times New Roman"/>
          <w:sz w:val="24"/>
          <w:szCs w:val="24"/>
        </w:rPr>
        <w:t xml:space="preserve">ca 48.; adószám: 20742164-2-42) megkötött </w:t>
      </w:r>
      <w:proofErr w:type="gramStart"/>
      <w:r w:rsidRPr="00495034">
        <w:rPr>
          <w:rFonts w:ascii="Times New Roman" w:hAnsi="Times New Roman"/>
          <w:sz w:val="24"/>
          <w:szCs w:val="24"/>
        </w:rPr>
        <w:t>konzorciumi</w:t>
      </w:r>
      <w:proofErr w:type="gramEnd"/>
      <w:r w:rsidRPr="00495034">
        <w:rPr>
          <w:rFonts w:ascii="Times New Roman" w:hAnsi="Times New Roman"/>
          <w:sz w:val="24"/>
          <w:szCs w:val="24"/>
        </w:rPr>
        <w:t xml:space="preserve"> együttműködési megállapodás </w:t>
      </w:r>
      <w:r w:rsidR="00495034" w:rsidRPr="00495034">
        <w:rPr>
          <w:rFonts w:ascii="Times New Roman" w:hAnsi="Times New Roman"/>
          <w:sz w:val="24"/>
          <w:szCs w:val="24"/>
        </w:rPr>
        <w:t xml:space="preserve">2. számú </w:t>
      </w:r>
      <w:r w:rsidRPr="00495034">
        <w:rPr>
          <w:rFonts w:ascii="Times New Roman" w:hAnsi="Times New Roman"/>
          <w:sz w:val="24"/>
          <w:szCs w:val="24"/>
        </w:rPr>
        <w:t>módosításához.</w:t>
      </w:r>
    </w:p>
    <w:p w:rsidR="00DF64E7" w:rsidRPr="00495034" w:rsidRDefault="00DF64E7" w:rsidP="00DF64E7">
      <w:pPr>
        <w:pStyle w:val="Listaszerbekezds"/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5D388A" w:rsidRPr="00495034" w:rsidRDefault="002A4A1E" w:rsidP="00DF64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F40CE7" w:rsidRPr="00495034">
        <w:rPr>
          <w:rFonts w:ascii="Times New Roman" w:eastAsia="Calibri" w:hAnsi="Times New Roman"/>
          <w:bCs/>
          <w:iCs/>
          <w:sz w:val="24"/>
          <w:szCs w:val="24"/>
        </w:rPr>
        <w:t xml:space="preserve">határozat mellékletét képező </w:t>
      </w:r>
      <w:r w:rsidR="00A54902" w:rsidRPr="00495034">
        <w:rPr>
          <w:rFonts w:ascii="Times New Roman" w:hAnsi="Times New Roman"/>
          <w:sz w:val="24"/>
          <w:szCs w:val="24"/>
        </w:rPr>
        <w:t>módosít</w:t>
      </w:r>
      <w:r w:rsidR="00694686" w:rsidRPr="00495034">
        <w:rPr>
          <w:rFonts w:ascii="Times New Roman" w:hAnsi="Times New Roman"/>
          <w:sz w:val="24"/>
          <w:szCs w:val="24"/>
        </w:rPr>
        <w:t>ó okirat</w:t>
      </w:r>
      <w:r w:rsidRPr="00495034">
        <w:rPr>
          <w:rFonts w:ascii="Times New Roman" w:hAnsi="Times New Roman"/>
          <w:sz w:val="24"/>
          <w:szCs w:val="24"/>
        </w:rPr>
        <w:t xml:space="preserve"> </w:t>
      </w:r>
      <w:r w:rsidR="00832595" w:rsidRPr="00495034">
        <w:rPr>
          <w:rFonts w:ascii="Times New Roman" w:hAnsi="Times New Roman"/>
          <w:sz w:val="24"/>
          <w:szCs w:val="24"/>
        </w:rPr>
        <w:t xml:space="preserve">és az egységes szerkezetű megállapodás </w:t>
      </w:r>
      <w:r w:rsidRPr="00495034">
        <w:rPr>
          <w:rFonts w:ascii="Times New Roman" w:hAnsi="Times New Roman"/>
          <w:sz w:val="24"/>
          <w:szCs w:val="24"/>
        </w:rPr>
        <w:t>aláírására.</w:t>
      </w:r>
    </w:p>
    <w:p w:rsidR="006B5C3F" w:rsidRPr="00495034" w:rsidRDefault="006B5C3F" w:rsidP="00E576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495034" w:rsidRDefault="002A4A1E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="009E2CB9" w:rsidRPr="00495034">
        <w:rPr>
          <w:rFonts w:ascii="Times New Roman" w:hAnsi="Times New Roman"/>
          <w:color w:val="000000"/>
          <w:sz w:val="24"/>
          <w:szCs w:val="24"/>
        </w:rPr>
        <w:t>Niedermüller Péter</w:t>
      </w:r>
      <w:r w:rsidR="009E2CB9" w:rsidRPr="00495034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54902" w:rsidRPr="00495034" w:rsidRDefault="002A4A1E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50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95034">
        <w:rPr>
          <w:rFonts w:ascii="Times New Roman" w:hAnsi="Times New Roman"/>
          <w:sz w:val="24"/>
          <w:szCs w:val="24"/>
          <w:lang w:val="x-none"/>
        </w:rPr>
        <w:tab/>
      </w:r>
      <w:r w:rsidR="004B78FA" w:rsidRPr="00495034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="004B78FA" w:rsidRPr="00495034">
        <w:rPr>
          <w:rFonts w:ascii="Times New Roman" w:hAnsi="Times New Roman"/>
          <w:color w:val="000000"/>
          <w:sz w:val="24"/>
          <w:szCs w:val="24"/>
        </w:rPr>
        <w:t>p</w:t>
      </w:r>
      <w:r w:rsidR="005D388A" w:rsidRPr="00495034">
        <w:rPr>
          <w:rFonts w:ascii="Times New Roman" w:hAnsi="Times New Roman"/>
          <w:color w:val="000000"/>
          <w:sz w:val="24"/>
          <w:szCs w:val="24"/>
        </w:rPr>
        <w:t>ont</w:t>
      </w:r>
      <w:proofErr w:type="gramEnd"/>
      <w:r w:rsidR="00E45E01" w:rsidRPr="00495034">
        <w:rPr>
          <w:rFonts w:ascii="Times New Roman" w:hAnsi="Times New Roman"/>
          <w:color w:val="000000"/>
          <w:sz w:val="24"/>
          <w:szCs w:val="24"/>
        </w:rPr>
        <w:t xml:space="preserve"> tekintetében 2026.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május 26.</w:t>
      </w:r>
    </w:p>
    <w:p w:rsidR="00A54902" w:rsidRPr="00495034" w:rsidRDefault="002A4A1E" w:rsidP="00A54902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495034">
        <w:rPr>
          <w:rFonts w:ascii="Times New Roman" w:hAnsi="Times New Roman"/>
          <w:color w:val="000000"/>
          <w:sz w:val="24"/>
          <w:szCs w:val="24"/>
        </w:rPr>
        <w:tab/>
      </w:r>
      <w:r w:rsidRPr="00495034">
        <w:rPr>
          <w:rFonts w:ascii="Times New Roman" w:hAnsi="Times New Roman"/>
          <w:color w:val="000000"/>
          <w:sz w:val="24"/>
          <w:szCs w:val="24"/>
        </w:rPr>
        <w:tab/>
        <w:t xml:space="preserve">2. pont tekintetében 2026. </w:t>
      </w:r>
      <w:r w:rsidR="001A374B" w:rsidRPr="00495034">
        <w:rPr>
          <w:rFonts w:ascii="Times New Roman" w:hAnsi="Times New Roman"/>
          <w:color w:val="000000"/>
          <w:sz w:val="24"/>
          <w:szCs w:val="24"/>
        </w:rPr>
        <w:t>június 30.</w:t>
      </w:r>
    </w:p>
    <w:p w:rsidR="00E45E01" w:rsidRPr="008C50B8" w:rsidRDefault="00E45E01" w:rsidP="00A549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5C3F" w:rsidRDefault="002A4A1E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C126A2">
        <w:rPr>
          <w:rFonts w:ascii="Times New Roman" w:hAnsi="Times New Roman"/>
          <w:bCs/>
          <w:sz w:val="24"/>
          <w:szCs w:val="24"/>
        </w:rPr>
        <w:t xml:space="preserve">2026. </w:t>
      </w:r>
      <w:r w:rsidR="00045423">
        <w:rPr>
          <w:rFonts w:ascii="Times New Roman" w:hAnsi="Times New Roman"/>
          <w:bCs/>
          <w:sz w:val="24"/>
          <w:szCs w:val="24"/>
        </w:rPr>
        <w:t xml:space="preserve">május </w:t>
      </w:r>
      <w:r w:rsidR="00C126A2">
        <w:rPr>
          <w:rFonts w:ascii="Times New Roman" w:hAnsi="Times New Roman"/>
          <w:bCs/>
          <w:sz w:val="24"/>
          <w:szCs w:val="24"/>
        </w:rPr>
        <w:t>2</w:t>
      </w:r>
      <w:r w:rsidR="00045423">
        <w:rPr>
          <w:rFonts w:ascii="Times New Roman" w:hAnsi="Times New Roman"/>
          <w:bCs/>
          <w:sz w:val="24"/>
          <w:szCs w:val="24"/>
        </w:rPr>
        <w:t>0</w:t>
      </w:r>
      <w:r w:rsidR="00CB0F1E">
        <w:rPr>
          <w:rFonts w:ascii="Times New Roman" w:hAnsi="Times New Roman"/>
          <w:bCs/>
          <w:sz w:val="24"/>
          <w:szCs w:val="24"/>
        </w:rPr>
        <w:t>.</w:t>
      </w:r>
    </w:p>
    <w:p w:rsidR="00686C9A" w:rsidRDefault="00686C9A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603AA" w:rsidRPr="000F0D34" w:rsidRDefault="002A4A1E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r w:rsidR="00D46B36">
        <w:rPr>
          <w:rFonts w:ascii="Times New Roman" w:hAnsi="Times New Roman"/>
          <w:b/>
          <w:bCs/>
          <w:sz w:val="24"/>
          <w:szCs w:val="24"/>
        </w:rPr>
        <w:t>Niedermüller Péter</w:t>
      </w:r>
    </w:p>
    <w:p w:rsidR="006B5C3F" w:rsidRPr="000F0D34" w:rsidRDefault="002A4A1E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</w:rPr>
        <w:tab/>
      </w:r>
      <w:r w:rsidRPr="000F0D34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D46B36">
        <w:rPr>
          <w:rFonts w:ascii="Times New Roman" w:hAnsi="Times New Roman"/>
          <w:b/>
          <w:bCs/>
          <w:sz w:val="24"/>
          <w:szCs w:val="24"/>
        </w:rPr>
        <w:t xml:space="preserve">         polgármester</w:t>
      </w:r>
    </w:p>
    <w:bookmarkEnd w:id="0"/>
    <w:p w:rsidR="009E2CB9" w:rsidRPr="00E115F2" w:rsidRDefault="002A4A1E" w:rsidP="00E115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115F2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 melléklete</w:t>
      </w:r>
      <w:r w:rsidR="00444D94" w:rsidRPr="00E115F2">
        <w:rPr>
          <w:rFonts w:ascii="Times New Roman" w:hAnsi="Times New Roman"/>
          <w:b/>
          <w:sz w:val="24"/>
          <w:szCs w:val="24"/>
          <w:u w:val="single"/>
        </w:rPr>
        <w:t>i</w:t>
      </w:r>
      <w:r w:rsidRPr="00E115F2">
        <w:rPr>
          <w:rFonts w:ascii="Times New Roman" w:hAnsi="Times New Roman"/>
          <w:b/>
          <w:sz w:val="24"/>
          <w:szCs w:val="24"/>
          <w:u w:val="single"/>
        </w:rPr>
        <w:t>:</w:t>
      </w:r>
      <w:r w:rsidRPr="00E115F2">
        <w:rPr>
          <w:rFonts w:ascii="Times New Roman" w:hAnsi="Times New Roman"/>
          <w:b/>
          <w:sz w:val="24"/>
          <w:szCs w:val="24"/>
        </w:rPr>
        <w:t xml:space="preserve"> </w:t>
      </w:r>
    </w:p>
    <w:p w:rsidR="005E7E47" w:rsidRPr="005E7E47" w:rsidRDefault="005E7E47" w:rsidP="009E2CB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388A" w:rsidRDefault="002A4A1E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Pro Regio Közép-Magyarországi Regionális Fejlesztési és Szolgáltató Nonprofit Kft. cégkivonata</w:t>
      </w:r>
    </w:p>
    <w:p w:rsidR="009307B7" w:rsidRPr="005D388A" w:rsidRDefault="009307B7" w:rsidP="009307B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890E7B" w:rsidRPr="005D388A" w:rsidRDefault="002A4A1E" w:rsidP="009E2CB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</w:t>
      </w:r>
      <w:r w:rsidR="005D388A" w:rsidRPr="005D388A">
        <w:rPr>
          <w:rFonts w:ascii="Times New Roman" w:hAnsi="Times New Roman"/>
          <w:sz w:val="24"/>
          <w:szCs w:val="24"/>
        </w:rPr>
        <w:t xml:space="preserve"> TOP_PLUSZ-4.1.1-23-BP2-2024-00027</w:t>
      </w:r>
    </w:p>
    <w:p w:rsidR="005D388A" w:rsidRPr="005D388A" w:rsidRDefault="002A4A1E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TOP_PLUSZ-4.1.1-23-BP2-2024-00035</w:t>
      </w:r>
    </w:p>
    <w:p w:rsidR="005D388A" w:rsidRPr="005D388A" w:rsidRDefault="002A4A1E" w:rsidP="005D388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TOP_PLUSZ-4.1.1-23-BP2-2024-00036</w:t>
      </w:r>
    </w:p>
    <w:p w:rsidR="005D388A" w:rsidRPr="005D388A" w:rsidRDefault="005D388A" w:rsidP="005D38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1A374B" w:rsidRPr="005D388A" w:rsidRDefault="002A4A1E" w:rsidP="001A374B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 xml:space="preserve">Konzorciumi együttműködési megállapodás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88A">
        <w:rPr>
          <w:rFonts w:ascii="Times New Roman" w:hAnsi="Times New Roman"/>
          <w:sz w:val="24"/>
          <w:szCs w:val="24"/>
        </w:rPr>
        <w:t>TOP_PLUSZ-4.1.1-23-BP2-2024-00027</w:t>
      </w:r>
    </w:p>
    <w:p w:rsidR="001A374B" w:rsidRPr="005D388A" w:rsidRDefault="002A4A1E" w:rsidP="001A374B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Konzorciumi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 w:rsidRPr="005D388A">
        <w:rPr>
          <w:rFonts w:ascii="Times New Roman" w:hAnsi="Times New Roman"/>
          <w:sz w:val="24"/>
          <w:szCs w:val="24"/>
        </w:rPr>
        <w:t xml:space="preserve"> TOP_PLUSZ-4.1.1-23-BP2-2024-00035</w:t>
      </w:r>
    </w:p>
    <w:p w:rsidR="001864E4" w:rsidRPr="001A374B" w:rsidRDefault="002A4A1E" w:rsidP="001A374B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45E01">
        <w:rPr>
          <w:rFonts w:ascii="Times New Roman" w:hAnsi="Times New Roman"/>
          <w:sz w:val="24"/>
          <w:szCs w:val="24"/>
        </w:rPr>
        <w:t>Konzorciumi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902">
        <w:rPr>
          <w:rFonts w:ascii="Times New Roman" w:hAnsi="Times New Roman"/>
          <w:sz w:val="24"/>
          <w:szCs w:val="24"/>
        </w:rPr>
        <w:t>az 1. sz. módosítással egységes szerkezetben -</w:t>
      </w:r>
      <w:r w:rsidRPr="00E45E01">
        <w:rPr>
          <w:rFonts w:ascii="Times New Roman" w:hAnsi="Times New Roman"/>
          <w:sz w:val="24"/>
          <w:szCs w:val="24"/>
        </w:rPr>
        <w:t xml:space="preserve"> TOP_PLUSZ-4.1.1-23-BP2-2024-00036</w:t>
      </w:r>
    </w:p>
    <w:bookmarkEnd w:id="2"/>
    <w:p w:rsidR="00F40CE7" w:rsidRPr="00A8082F" w:rsidRDefault="00F40CE7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bCs/>
          <w:sz w:val="24"/>
          <w:szCs w:val="24"/>
        </w:rPr>
      </w:pPr>
    </w:p>
    <w:p w:rsidR="00444D94" w:rsidRDefault="00444D94" w:rsidP="00E115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44D94" w:rsidRPr="00E115F2" w:rsidRDefault="002A4A1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115F2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  <w:r w:rsidR="00E115F2">
        <w:rPr>
          <w:rFonts w:ascii="Times New Roman" w:hAnsi="Times New Roman"/>
          <w:b/>
          <w:bCs/>
          <w:sz w:val="24"/>
          <w:szCs w:val="24"/>
          <w:u w:val="single"/>
        </w:rPr>
        <w:t>ok</w:t>
      </w:r>
      <w:r w:rsidRPr="00E115F2">
        <w:rPr>
          <w:rFonts w:ascii="Times New Roman" w:hAnsi="Times New Roman"/>
          <w:b/>
          <w:bCs/>
          <w:sz w:val="24"/>
          <w:szCs w:val="24"/>
          <w:u w:val="single"/>
        </w:rPr>
        <w:t xml:space="preserve"> mellékletei:</w:t>
      </w:r>
    </w:p>
    <w:p w:rsidR="00444D94" w:rsidRDefault="00444D9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71863" w:rsidRPr="00E115F2" w:rsidRDefault="002A4A1E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E115F2">
        <w:rPr>
          <w:rFonts w:ascii="Times New Roman" w:hAnsi="Times New Roman"/>
          <w:bCs/>
          <w:i/>
          <w:sz w:val="24"/>
          <w:szCs w:val="24"/>
        </w:rPr>
        <w:t xml:space="preserve">I.határozati javaslat mellékletei: </w:t>
      </w:r>
    </w:p>
    <w:p w:rsidR="00171863" w:rsidRDefault="002A4A1E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 xml:space="preserve">Konzorciumi együttműködési megállapodás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C36198">
        <w:rPr>
          <w:rFonts w:ascii="Times New Roman" w:hAnsi="Times New Roman"/>
          <w:sz w:val="24"/>
          <w:szCs w:val="24"/>
        </w:rPr>
        <w:t>a 2</w:t>
      </w:r>
      <w:r w:rsidRPr="00A54902">
        <w:rPr>
          <w:rFonts w:ascii="Times New Roman" w:hAnsi="Times New Roman"/>
          <w:sz w:val="24"/>
          <w:szCs w:val="24"/>
        </w:rPr>
        <w:t>. sz. módosítással egységes szerkezetben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388A">
        <w:rPr>
          <w:rFonts w:ascii="Times New Roman" w:hAnsi="Times New Roman"/>
          <w:sz w:val="24"/>
          <w:szCs w:val="24"/>
        </w:rPr>
        <w:t>TOP_PLUSZ-4.1.1-23-BP2-2024-00027</w:t>
      </w:r>
    </w:p>
    <w:p w:rsidR="00171863" w:rsidRPr="00E45E01" w:rsidRDefault="002A4A1E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Módosító okirat- </w:t>
      </w:r>
      <w:r w:rsidRPr="005D388A">
        <w:rPr>
          <w:rFonts w:ascii="Times New Roman" w:hAnsi="Times New Roman"/>
          <w:sz w:val="24"/>
          <w:szCs w:val="24"/>
        </w:rPr>
        <w:t>TOP_PLUSZ-4.1.1-23-BP2-2024-00027</w:t>
      </w:r>
    </w:p>
    <w:p w:rsidR="00171863" w:rsidRPr="005D388A" w:rsidRDefault="00171863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171863" w:rsidRPr="00E115F2" w:rsidRDefault="002A4A1E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E115F2">
        <w:rPr>
          <w:rFonts w:ascii="Times New Roman" w:hAnsi="Times New Roman"/>
          <w:bCs/>
          <w:i/>
          <w:sz w:val="24"/>
          <w:szCs w:val="24"/>
        </w:rPr>
        <w:t>II.határozati javaslat mellékletei:</w:t>
      </w:r>
    </w:p>
    <w:p w:rsidR="00171863" w:rsidRDefault="002A4A1E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Konzorciumi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C36198">
        <w:rPr>
          <w:rFonts w:ascii="Times New Roman" w:hAnsi="Times New Roman"/>
          <w:sz w:val="24"/>
          <w:szCs w:val="24"/>
        </w:rPr>
        <w:t>az 2</w:t>
      </w:r>
      <w:r w:rsidRPr="00A54902">
        <w:rPr>
          <w:rFonts w:ascii="Times New Roman" w:hAnsi="Times New Roman"/>
          <w:sz w:val="24"/>
          <w:szCs w:val="24"/>
        </w:rPr>
        <w:t>. sz. módosítással egységes szerkezetben -</w:t>
      </w:r>
      <w:r w:rsidRPr="005D388A">
        <w:rPr>
          <w:rFonts w:ascii="Times New Roman" w:hAnsi="Times New Roman"/>
          <w:sz w:val="24"/>
          <w:szCs w:val="24"/>
        </w:rPr>
        <w:t xml:space="preserve"> TOP_PLUSZ-4.1.1-23-BP2-2024-00035</w:t>
      </w:r>
    </w:p>
    <w:p w:rsidR="00171863" w:rsidRPr="005D388A" w:rsidRDefault="002A4A1E" w:rsidP="0017186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Módosító okirat - </w:t>
      </w:r>
      <w:r w:rsidRPr="005D388A">
        <w:rPr>
          <w:rFonts w:ascii="Times New Roman" w:hAnsi="Times New Roman"/>
          <w:sz w:val="24"/>
          <w:szCs w:val="24"/>
        </w:rPr>
        <w:t>TOP_PLUSZ-4.1.1-23-BP2-2024-00035</w:t>
      </w:r>
    </w:p>
    <w:p w:rsidR="00171863" w:rsidRPr="005D388A" w:rsidRDefault="00171863" w:rsidP="00E115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171863" w:rsidRPr="00E115F2" w:rsidRDefault="002A4A1E" w:rsidP="001718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E115F2">
        <w:rPr>
          <w:rFonts w:ascii="Times New Roman" w:hAnsi="Times New Roman"/>
          <w:bCs/>
          <w:i/>
          <w:sz w:val="24"/>
          <w:szCs w:val="24"/>
        </w:rPr>
        <w:t>III.határozati javaslat mellékletei:</w:t>
      </w:r>
    </w:p>
    <w:p w:rsidR="00832595" w:rsidRPr="00275BB3" w:rsidRDefault="002A4A1E" w:rsidP="008325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E45E01">
        <w:rPr>
          <w:rFonts w:ascii="Times New Roman" w:hAnsi="Times New Roman"/>
          <w:sz w:val="24"/>
          <w:szCs w:val="24"/>
        </w:rPr>
        <w:t>Konzorciumi együttműködési megállapodás</w:t>
      </w:r>
      <w:r w:rsidRPr="00A54902">
        <w:t xml:space="preserve"> </w:t>
      </w:r>
      <w:r w:rsidRPr="00A549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C36198">
        <w:rPr>
          <w:rFonts w:ascii="Times New Roman" w:hAnsi="Times New Roman"/>
          <w:sz w:val="24"/>
          <w:szCs w:val="24"/>
        </w:rPr>
        <w:t>az 2</w:t>
      </w:r>
      <w:r w:rsidRPr="00A54902">
        <w:rPr>
          <w:rFonts w:ascii="Times New Roman" w:hAnsi="Times New Roman"/>
          <w:sz w:val="24"/>
          <w:szCs w:val="24"/>
        </w:rPr>
        <w:t>. sz. módosítással egységes szerkezetben -</w:t>
      </w:r>
      <w:r w:rsidRPr="00E45E01">
        <w:rPr>
          <w:rFonts w:ascii="Times New Roman" w:hAnsi="Times New Roman"/>
          <w:sz w:val="24"/>
          <w:szCs w:val="24"/>
        </w:rPr>
        <w:t xml:space="preserve"> TOP_PLUSZ-4.1.1-23-BP2-2024-00036</w:t>
      </w:r>
    </w:p>
    <w:p w:rsidR="00832595" w:rsidRPr="00C36198" w:rsidRDefault="002A4A1E" w:rsidP="00C36198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Módosító okirat - </w:t>
      </w:r>
      <w:r w:rsidRPr="00E45E01">
        <w:rPr>
          <w:rFonts w:ascii="Times New Roman" w:hAnsi="Times New Roman"/>
          <w:sz w:val="24"/>
          <w:szCs w:val="24"/>
        </w:rPr>
        <w:t>TOP_PLUSZ-4.1.1-23-BP2-2024-00036</w:t>
      </w: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4" w:name="_GoBack"/>
      <w:bookmarkEnd w:id="4"/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4A" w:rsidRDefault="0012614A">
      <w:pPr>
        <w:spacing w:after="0" w:line="240" w:lineRule="auto"/>
      </w:pPr>
      <w:r>
        <w:separator/>
      </w:r>
    </w:p>
  </w:endnote>
  <w:endnote w:type="continuationSeparator" w:id="0">
    <w:p w:rsidR="0012614A" w:rsidRDefault="0012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86C9A" w:rsidRDefault="002A4A1E" w:rsidP="00686C9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705EA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4A" w:rsidRDefault="0012614A">
      <w:pPr>
        <w:spacing w:after="0" w:line="240" w:lineRule="auto"/>
      </w:pPr>
      <w:r>
        <w:separator/>
      </w:r>
    </w:p>
  </w:footnote>
  <w:footnote w:type="continuationSeparator" w:id="0">
    <w:p w:rsidR="0012614A" w:rsidRDefault="00126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F62B8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110E9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882C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68D0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82C7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7625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72E4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7CAE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F0C8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2808A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D0285C" w:tentative="1">
      <w:start w:val="1"/>
      <w:numFmt w:val="lowerLetter"/>
      <w:lvlText w:val="%2."/>
      <w:lvlJc w:val="left"/>
      <w:pPr>
        <w:ind w:left="1440" w:hanging="360"/>
      </w:pPr>
    </w:lvl>
    <w:lvl w:ilvl="2" w:tplc="9418C782" w:tentative="1">
      <w:start w:val="1"/>
      <w:numFmt w:val="lowerRoman"/>
      <w:lvlText w:val="%3."/>
      <w:lvlJc w:val="right"/>
      <w:pPr>
        <w:ind w:left="2160" w:hanging="180"/>
      </w:pPr>
    </w:lvl>
    <w:lvl w:ilvl="3" w:tplc="73527C7C" w:tentative="1">
      <w:start w:val="1"/>
      <w:numFmt w:val="decimal"/>
      <w:lvlText w:val="%4."/>
      <w:lvlJc w:val="left"/>
      <w:pPr>
        <w:ind w:left="2880" w:hanging="360"/>
      </w:pPr>
    </w:lvl>
    <w:lvl w:ilvl="4" w:tplc="126ACEDA" w:tentative="1">
      <w:start w:val="1"/>
      <w:numFmt w:val="lowerLetter"/>
      <w:lvlText w:val="%5."/>
      <w:lvlJc w:val="left"/>
      <w:pPr>
        <w:ind w:left="3600" w:hanging="360"/>
      </w:pPr>
    </w:lvl>
    <w:lvl w:ilvl="5" w:tplc="017E756E" w:tentative="1">
      <w:start w:val="1"/>
      <w:numFmt w:val="lowerRoman"/>
      <w:lvlText w:val="%6."/>
      <w:lvlJc w:val="right"/>
      <w:pPr>
        <w:ind w:left="4320" w:hanging="180"/>
      </w:pPr>
    </w:lvl>
    <w:lvl w:ilvl="6" w:tplc="988A6200" w:tentative="1">
      <w:start w:val="1"/>
      <w:numFmt w:val="decimal"/>
      <w:lvlText w:val="%7."/>
      <w:lvlJc w:val="left"/>
      <w:pPr>
        <w:ind w:left="5040" w:hanging="360"/>
      </w:pPr>
    </w:lvl>
    <w:lvl w:ilvl="7" w:tplc="EDA20DA6" w:tentative="1">
      <w:start w:val="1"/>
      <w:numFmt w:val="lowerLetter"/>
      <w:lvlText w:val="%8."/>
      <w:lvlJc w:val="left"/>
      <w:pPr>
        <w:ind w:left="5760" w:hanging="360"/>
      </w:pPr>
    </w:lvl>
    <w:lvl w:ilvl="8" w:tplc="1EA617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A5084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F4C5A80" w:tentative="1">
      <w:start w:val="1"/>
      <w:numFmt w:val="lowerLetter"/>
      <w:lvlText w:val="%2."/>
      <w:lvlJc w:val="left"/>
      <w:pPr>
        <w:ind w:left="1800" w:hanging="360"/>
      </w:pPr>
    </w:lvl>
    <w:lvl w:ilvl="2" w:tplc="58288242" w:tentative="1">
      <w:start w:val="1"/>
      <w:numFmt w:val="lowerRoman"/>
      <w:lvlText w:val="%3."/>
      <w:lvlJc w:val="right"/>
      <w:pPr>
        <w:ind w:left="2520" w:hanging="180"/>
      </w:pPr>
    </w:lvl>
    <w:lvl w:ilvl="3" w:tplc="960CC14A" w:tentative="1">
      <w:start w:val="1"/>
      <w:numFmt w:val="decimal"/>
      <w:lvlText w:val="%4."/>
      <w:lvlJc w:val="left"/>
      <w:pPr>
        <w:ind w:left="3240" w:hanging="360"/>
      </w:pPr>
    </w:lvl>
    <w:lvl w:ilvl="4" w:tplc="E4BA3010" w:tentative="1">
      <w:start w:val="1"/>
      <w:numFmt w:val="lowerLetter"/>
      <w:lvlText w:val="%5."/>
      <w:lvlJc w:val="left"/>
      <w:pPr>
        <w:ind w:left="3960" w:hanging="360"/>
      </w:pPr>
    </w:lvl>
    <w:lvl w:ilvl="5" w:tplc="2BE68A1C" w:tentative="1">
      <w:start w:val="1"/>
      <w:numFmt w:val="lowerRoman"/>
      <w:lvlText w:val="%6."/>
      <w:lvlJc w:val="right"/>
      <w:pPr>
        <w:ind w:left="4680" w:hanging="180"/>
      </w:pPr>
    </w:lvl>
    <w:lvl w:ilvl="6" w:tplc="D76872C6" w:tentative="1">
      <w:start w:val="1"/>
      <w:numFmt w:val="decimal"/>
      <w:lvlText w:val="%7."/>
      <w:lvlJc w:val="left"/>
      <w:pPr>
        <w:ind w:left="5400" w:hanging="360"/>
      </w:pPr>
    </w:lvl>
    <w:lvl w:ilvl="7" w:tplc="6FA44428" w:tentative="1">
      <w:start w:val="1"/>
      <w:numFmt w:val="lowerLetter"/>
      <w:lvlText w:val="%8."/>
      <w:lvlJc w:val="left"/>
      <w:pPr>
        <w:ind w:left="6120" w:hanging="360"/>
      </w:pPr>
    </w:lvl>
    <w:lvl w:ilvl="8" w:tplc="3FF275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41CB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922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EF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EB5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F81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AC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A4B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5A2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C94E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3620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065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80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03C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AE1A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48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029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F4CA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254C1AD2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62CE01E4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F2845FDA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93BE4A30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A74A38E4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EF504EB0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1860A384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6D42F2FA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EC76F906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658B3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5480B1E" w:tentative="1">
      <w:start w:val="1"/>
      <w:numFmt w:val="lowerLetter"/>
      <w:lvlText w:val="%2."/>
      <w:lvlJc w:val="left"/>
      <w:pPr>
        <w:ind w:left="1146" w:hanging="360"/>
      </w:pPr>
    </w:lvl>
    <w:lvl w:ilvl="2" w:tplc="C6427016" w:tentative="1">
      <w:start w:val="1"/>
      <w:numFmt w:val="lowerRoman"/>
      <w:lvlText w:val="%3."/>
      <w:lvlJc w:val="right"/>
      <w:pPr>
        <w:ind w:left="1866" w:hanging="180"/>
      </w:pPr>
    </w:lvl>
    <w:lvl w:ilvl="3" w:tplc="68B44BD2" w:tentative="1">
      <w:start w:val="1"/>
      <w:numFmt w:val="decimal"/>
      <w:lvlText w:val="%4."/>
      <w:lvlJc w:val="left"/>
      <w:pPr>
        <w:ind w:left="2586" w:hanging="360"/>
      </w:pPr>
    </w:lvl>
    <w:lvl w:ilvl="4" w:tplc="0AD254CA" w:tentative="1">
      <w:start w:val="1"/>
      <w:numFmt w:val="lowerLetter"/>
      <w:lvlText w:val="%5."/>
      <w:lvlJc w:val="left"/>
      <w:pPr>
        <w:ind w:left="3306" w:hanging="360"/>
      </w:pPr>
    </w:lvl>
    <w:lvl w:ilvl="5" w:tplc="3DF8C090" w:tentative="1">
      <w:start w:val="1"/>
      <w:numFmt w:val="lowerRoman"/>
      <w:lvlText w:val="%6."/>
      <w:lvlJc w:val="right"/>
      <w:pPr>
        <w:ind w:left="4026" w:hanging="180"/>
      </w:pPr>
    </w:lvl>
    <w:lvl w:ilvl="6" w:tplc="0F44FFCE" w:tentative="1">
      <w:start w:val="1"/>
      <w:numFmt w:val="decimal"/>
      <w:lvlText w:val="%7."/>
      <w:lvlJc w:val="left"/>
      <w:pPr>
        <w:ind w:left="4746" w:hanging="360"/>
      </w:pPr>
    </w:lvl>
    <w:lvl w:ilvl="7" w:tplc="4486485A" w:tentative="1">
      <w:start w:val="1"/>
      <w:numFmt w:val="lowerLetter"/>
      <w:lvlText w:val="%8."/>
      <w:lvlJc w:val="left"/>
      <w:pPr>
        <w:ind w:left="5466" w:hanging="360"/>
      </w:pPr>
    </w:lvl>
    <w:lvl w:ilvl="8" w:tplc="2B20CF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FCC1183"/>
    <w:multiLevelType w:val="hybridMultilevel"/>
    <w:tmpl w:val="90767254"/>
    <w:lvl w:ilvl="0" w:tplc="92B232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98785C" w:tentative="1">
      <w:start w:val="1"/>
      <w:numFmt w:val="lowerLetter"/>
      <w:lvlText w:val="%2."/>
      <w:lvlJc w:val="left"/>
      <w:pPr>
        <w:ind w:left="1440" w:hanging="360"/>
      </w:pPr>
    </w:lvl>
    <w:lvl w:ilvl="2" w:tplc="00144C84" w:tentative="1">
      <w:start w:val="1"/>
      <w:numFmt w:val="lowerRoman"/>
      <w:lvlText w:val="%3."/>
      <w:lvlJc w:val="right"/>
      <w:pPr>
        <w:ind w:left="2160" w:hanging="180"/>
      </w:pPr>
    </w:lvl>
    <w:lvl w:ilvl="3" w:tplc="F7C61A1C" w:tentative="1">
      <w:start w:val="1"/>
      <w:numFmt w:val="decimal"/>
      <w:lvlText w:val="%4."/>
      <w:lvlJc w:val="left"/>
      <w:pPr>
        <w:ind w:left="2880" w:hanging="360"/>
      </w:pPr>
    </w:lvl>
    <w:lvl w:ilvl="4" w:tplc="0F06B4FA" w:tentative="1">
      <w:start w:val="1"/>
      <w:numFmt w:val="lowerLetter"/>
      <w:lvlText w:val="%5."/>
      <w:lvlJc w:val="left"/>
      <w:pPr>
        <w:ind w:left="3600" w:hanging="360"/>
      </w:pPr>
    </w:lvl>
    <w:lvl w:ilvl="5" w:tplc="8B3C1750" w:tentative="1">
      <w:start w:val="1"/>
      <w:numFmt w:val="lowerRoman"/>
      <w:lvlText w:val="%6."/>
      <w:lvlJc w:val="right"/>
      <w:pPr>
        <w:ind w:left="4320" w:hanging="180"/>
      </w:pPr>
    </w:lvl>
    <w:lvl w:ilvl="6" w:tplc="C1A8E896" w:tentative="1">
      <w:start w:val="1"/>
      <w:numFmt w:val="decimal"/>
      <w:lvlText w:val="%7."/>
      <w:lvlJc w:val="left"/>
      <w:pPr>
        <w:ind w:left="5040" w:hanging="360"/>
      </w:pPr>
    </w:lvl>
    <w:lvl w:ilvl="7" w:tplc="69F8EF0E" w:tentative="1">
      <w:start w:val="1"/>
      <w:numFmt w:val="lowerLetter"/>
      <w:lvlText w:val="%8."/>
      <w:lvlJc w:val="left"/>
      <w:pPr>
        <w:ind w:left="5760" w:hanging="360"/>
      </w:pPr>
    </w:lvl>
    <w:lvl w:ilvl="8" w:tplc="9BFC9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737A96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304758" w:tentative="1">
      <w:start w:val="1"/>
      <w:numFmt w:val="lowerLetter"/>
      <w:lvlText w:val="%2."/>
      <w:lvlJc w:val="left"/>
      <w:pPr>
        <w:ind w:left="1440" w:hanging="360"/>
      </w:pPr>
    </w:lvl>
    <w:lvl w:ilvl="2" w:tplc="6FCA0AB0" w:tentative="1">
      <w:start w:val="1"/>
      <w:numFmt w:val="lowerRoman"/>
      <w:lvlText w:val="%3."/>
      <w:lvlJc w:val="right"/>
      <w:pPr>
        <w:ind w:left="2160" w:hanging="180"/>
      </w:pPr>
    </w:lvl>
    <w:lvl w:ilvl="3" w:tplc="6F20B2FC" w:tentative="1">
      <w:start w:val="1"/>
      <w:numFmt w:val="decimal"/>
      <w:lvlText w:val="%4."/>
      <w:lvlJc w:val="left"/>
      <w:pPr>
        <w:ind w:left="2880" w:hanging="360"/>
      </w:pPr>
    </w:lvl>
    <w:lvl w:ilvl="4" w:tplc="F050F35C" w:tentative="1">
      <w:start w:val="1"/>
      <w:numFmt w:val="lowerLetter"/>
      <w:lvlText w:val="%5."/>
      <w:lvlJc w:val="left"/>
      <w:pPr>
        <w:ind w:left="3600" w:hanging="360"/>
      </w:pPr>
    </w:lvl>
    <w:lvl w:ilvl="5" w:tplc="B3FEB360" w:tentative="1">
      <w:start w:val="1"/>
      <w:numFmt w:val="lowerRoman"/>
      <w:lvlText w:val="%6."/>
      <w:lvlJc w:val="right"/>
      <w:pPr>
        <w:ind w:left="4320" w:hanging="180"/>
      </w:pPr>
    </w:lvl>
    <w:lvl w:ilvl="6" w:tplc="2042EA92" w:tentative="1">
      <w:start w:val="1"/>
      <w:numFmt w:val="decimal"/>
      <w:lvlText w:val="%7."/>
      <w:lvlJc w:val="left"/>
      <w:pPr>
        <w:ind w:left="5040" w:hanging="360"/>
      </w:pPr>
    </w:lvl>
    <w:lvl w:ilvl="7" w:tplc="A384A7E6" w:tentative="1">
      <w:start w:val="1"/>
      <w:numFmt w:val="lowerLetter"/>
      <w:lvlText w:val="%8."/>
      <w:lvlJc w:val="left"/>
      <w:pPr>
        <w:ind w:left="5760" w:hanging="360"/>
      </w:pPr>
    </w:lvl>
    <w:lvl w:ilvl="8" w:tplc="AB243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6F2B58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B94DB5E">
      <w:start w:val="1"/>
      <w:numFmt w:val="lowerLetter"/>
      <w:lvlText w:val="%2."/>
      <w:lvlJc w:val="left"/>
      <w:pPr>
        <w:ind w:left="1365" w:hanging="360"/>
      </w:pPr>
    </w:lvl>
    <w:lvl w:ilvl="2" w:tplc="1D84A77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461BE6" w:tentative="1">
      <w:start w:val="1"/>
      <w:numFmt w:val="decimal"/>
      <w:lvlText w:val="%4."/>
      <w:lvlJc w:val="left"/>
      <w:pPr>
        <w:ind w:left="2805" w:hanging="360"/>
      </w:pPr>
    </w:lvl>
    <w:lvl w:ilvl="4" w:tplc="87BCD4CA" w:tentative="1">
      <w:start w:val="1"/>
      <w:numFmt w:val="lowerLetter"/>
      <w:lvlText w:val="%5."/>
      <w:lvlJc w:val="left"/>
      <w:pPr>
        <w:ind w:left="3525" w:hanging="360"/>
      </w:pPr>
    </w:lvl>
    <w:lvl w:ilvl="5" w:tplc="DB969D1A" w:tentative="1">
      <w:start w:val="1"/>
      <w:numFmt w:val="lowerRoman"/>
      <w:lvlText w:val="%6."/>
      <w:lvlJc w:val="right"/>
      <w:pPr>
        <w:ind w:left="4245" w:hanging="180"/>
      </w:pPr>
    </w:lvl>
    <w:lvl w:ilvl="6" w:tplc="67B62D5C" w:tentative="1">
      <w:start w:val="1"/>
      <w:numFmt w:val="decimal"/>
      <w:lvlText w:val="%7."/>
      <w:lvlJc w:val="left"/>
      <w:pPr>
        <w:ind w:left="4965" w:hanging="360"/>
      </w:pPr>
    </w:lvl>
    <w:lvl w:ilvl="7" w:tplc="77743770" w:tentative="1">
      <w:start w:val="1"/>
      <w:numFmt w:val="lowerLetter"/>
      <w:lvlText w:val="%8."/>
      <w:lvlJc w:val="left"/>
      <w:pPr>
        <w:ind w:left="5685" w:hanging="360"/>
      </w:pPr>
    </w:lvl>
    <w:lvl w:ilvl="8" w:tplc="2B26BF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52867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A4E5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22070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307A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3CAB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7620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32FF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7013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80A2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D377831"/>
    <w:multiLevelType w:val="hybridMultilevel"/>
    <w:tmpl w:val="3A065A02"/>
    <w:lvl w:ilvl="0" w:tplc="6AE8C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49212" w:tentative="1">
      <w:start w:val="1"/>
      <w:numFmt w:val="lowerLetter"/>
      <w:lvlText w:val="%2."/>
      <w:lvlJc w:val="left"/>
      <w:pPr>
        <w:ind w:left="1440" w:hanging="360"/>
      </w:pPr>
    </w:lvl>
    <w:lvl w:ilvl="2" w:tplc="5AF041CE" w:tentative="1">
      <w:start w:val="1"/>
      <w:numFmt w:val="lowerRoman"/>
      <w:lvlText w:val="%3."/>
      <w:lvlJc w:val="right"/>
      <w:pPr>
        <w:ind w:left="2160" w:hanging="180"/>
      </w:pPr>
    </w:lvl>
    <w:lvl w:ilvl="3" w:tplc="D714AE72" w:tentative="1">
      <w:start w:val="1"/>
      <w:numFmt w:val="decimal"/>
      <w:lvlText w:val="%4."/>
      <w:lvlJc w:val="left"/>
      <w:pPr>
        <w:ind w:left="2880" w:hanging="360"/>
      </w:pPr>
    </w:lvl>
    <w:lvl w:ilvl="4" w:tplc="CD70E886" w:tentative="1">
      <w:start w:val="1"/>
      <w:numFmt w:val="lowerLetter"/>
      <w:lvlText w:val="%5."/>
      <w:lvlJc w:val="left"/>
      <w:pPr>
        <w:ind w:left="3600" w:hanging="360"/>
      </w:pPr>
    </w:lvl>
    <w:lvl w:ilvl="5" w:tplc="FAAC316C" w:tentative="1">
      <w:start w:val="1"/>
      <w:numFmt w:val="lowerRoman"/>
      <w:lvlText w:val="%6."/>
      <w:lvlJc w:val="right"/>
      <w:pPr>
        <w:ind w:left="4320" w:hanging="180"/>
      </w:pPr>
    </w:lvl>
    <w:lvl w:ilvl="6" w:tplc="4D7E6BD0" w:tentative="1">
      <w:start w:val="1"/>
      <w:numFmt w:val="decimal"/>
      <w:lvlText w:val="%7."/>
      <w:lvlJc w:val="left"/>
      <w:pPr>
        <w:ind w:left="5040" w:hanging="360"/>
      </w:pPr>
    </w:lvl>
    <w:lvl w:ilvl="7" w:tplc="A120B6E8" w:tentative="1">
      <w:start w:val="1"/>
      <w:numFmt w:val="lowerLetter"/>
      <w:lvlText w:val="%8."/>
      <w:lvlJc w:val="left"/>
      <w:pPr>
        <w:ind w:left="5760" w:hanging="360"/>
      </w:pPr>
    </w:lvl>
    <w:lvl w:ilvl="8" w:tplc="8A4ABF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66E5C"/>
    <w:multiLevelType w:val="hybridMultilevel"/>
    <w:tmpl w:val="2ED4CB8C"/>
    <w:lvl w:ilvl="0" w:tplc="4C76C6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16EEA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5C03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5EF5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76E2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6C51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F62C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7014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D2EE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591617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C098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FAEC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5200C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AC23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22F9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BC2C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889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4CD9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1C05FF"/>
    <w:multiLevelType w:val="hybridMultilevel"/>
    <w:tmpl w:val="3A065A02"/>
    <w:lvl w:ilvl="0" w:tplc="2A42A2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98BB80" w:tentative="1">
      <w:start w:val="1"/>
      <w:numFmt w:val="lowerLetter"/>
      <w:lvlText w:val="%2."/>
      <w:lvlJc w:val="left"/>
      <w:pPr>
        <w:ind w:left="1440" w:hanging="360"/>
      </w:pPr>
    </w:lvl>
    <w:lvl w:ilvl="2" w:tplc="C4769496" w:tentative="1">
      <w:start w:val="1"/>
      <w:numFmt w:val="lowerRoman"/>
      <w:lvlText w:val="%3."/>
      <w:lvlJc w:val="right"/>
      <w:pPr>
        <w:ind w:left="2160" w:hanging="180"/>
      </w:pPr>
    </w:lvl>
    <w:lvl w:ilvl="3" w:tplc="D2D843BC" w:tentative="1">
      <w:start w:val="1"/>
      <w:numFmt w:val="decimal"/>
      <w:lvlText w:val="%4."/>
      <w:lvlJc w:val="left"/>
      <w:pPr>
        <w:ind w:left="2880" w:hanging="360"/>
      </w:pPr>
    </w:lvl>
    <w:lvl w:ilvl="4" w:tplc="F71ED492" w:tentative="1">
      <w:start w:val="1"/>
      <w:numFmt w:val="lowerLetter"/>
      <w:lvlText w:val="%5."/>
      <w:lvlJc w:val="left"/>
      <w:pPr>
        <w:ind w:left="3600" w:hanging="360"/>
      </w:pPr>
    </w:lvl>
    <w:lvl w:ilvl="5" w:tplc="96D60680" w:tentative="1">
      <w:start w:val="1"/>
      <w:numFmt w:val="lowerRoman"/>
      <w:lvlText w:val="%6."/>
      <w:lvlJc w:val="right"/>
      <w:pPr>
        <w:ind w:left="4320" w:hanging="180"/>
      </w:pPr>
    </w:lvl>
    <w:lvl w:ilvl="6" w:tplc="CA2EC1E0" w:tentative="1">
      <w:start w:val="1"/>
      <w:numFmt w:val="decimal"/>
      <w:lvlText w:val="%7."/>
      <w:lvlJc w:val="left"/>
      <w:pPr>
        <w:ind w:left="5040" w:hanging="360"/>
      </w:pPr>
    </w:lvl>
    <w:lvl w:ilvl="7" w:tplc="4A647348" w:tentative="1">
      <w:start w:val="1"/>
      <w:numFmt w:val="lowerLetter"/>
      <w:lvlText w:val="%8."/>
      <w:lvlJc w:val="left"/>
      <w:pPr>
        <w:ind w:left="5760" w:hanging="360"/>
      </w:pPr>
    </w:lvl>
    <w:lvl w:ilvl="8" w:tplc="26C82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90802B7E">
      <w:start w:val="1"/>
      <w:numFmt w:val="upperLetter"/>
      <w:lvlText w:val="%1."/>
      <w:lvlJc w:val="left"/>
      <w:pPr>
        <w:ind w:left="720" w:hanging="360"/>
      </w:pPr>
    </w:lvl>
    <w:lvl w:ilvl="1" w:tplc="CEDC80CC" w:tentative="1">
      <w:start w:val="1"/>
      <w:numFmt w:val="lowerLetter"/>
      <w:lvlText w:val="%2."/>
      <w:lvlJc w:val="left"/>
      <w:pPr>
        <w:ind w:left="1440" w:hanging="360"/>
      </w:pPr>
    </w:lvl>
    <w:lvl w:ilvl="2" w:tplc="B1B8588C" w:tentative="1">
      <w:start w:val="1"/>
      <w:numFmt w:val="lowerRoman"/>
      <w:lvlText w:val="%3."/>
      <w:lvlJc w:val="right"/>
      <w:pPr>
        <w:ind w:left="2160" w:hanging="180"/>
      </w:pPr>
    </w:lvl>
    <w:lvl w:ilvl="3" w:tplc="5C94FD3E" w:tentative="1">
      <w:start w:val="1"/>
      <w:numFmt w:val="decimal"/>
      <w:lvlText w:val="%4."/>
      <w:lvlJc w:val="left"/>
      <w:pPr>
        <w:ind w:left="2880" w:hanging="360"/>
      </w:pPr>
    </w:lvl>
    <w:lvl w:ilvl="4" w:tplc="F4EE1630" w:tentative="1">
      <w:start w:val="1"/>
      <w:numFmt w:val="lowerLetter"/>
      <w:lvlText w:val="%5."/>
      <w:lvlJc w:val="left"/>
      <w:pPr>
        <w:ind w:left="3600" w:hanging="360"/>
      </w:pPr>
    </w:lvl>
    <w:lvl w:ilvl="5" w:tplc="9E4EAEE4" w:tentative="1">
      <w:start w:val="1"/>
      <w:numFmt w:val="lowerRoman"/>
      <w:lvlText w:val="%6."/>
      <w:lvlJc w:val="right"/>
      <w:pPr>
        <w:ind w:left="4320" w:hanging="180"/>
      </w:pPr>
    </w:lvl>
    <w:lvl w:ilvl="6" w:tplc="FBE2DA9E" w:tentative="1">
      <w:start w:val="1"/>
      <w:numFmt w:val="decimal"/>
      <w:lvlText w:val="%7."/>
      <w:lvlJc w:val="left"/>
      <w:pPr>
        <w:ind w:left="5040" w:hanging="360"/>
      </w:pPr>
    </w:lvl>
    <w:lvl w:ilvl="7" w:tplc="93B613D0" w:tentative="1">
      <w:start w:val="1"/>
      <w:numFmt w:val="lowerLetter"/>
      <w:lvlText w:val="%8."/>
      <w:lvlJc w:val="left"/>
      <w:pPr>
        <w:ind w:left="5760" w:hanging="360"/>
      </w:pPr>
    </w:lvl>
    <w:lvl w:ilvl="8" w:tplc="740EBB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2AC65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46C2AE" w:tentative="1">
      <w:start w:val="1"/>
      <w:numFmt w:val="lowerLetter"/>
      <w:lvlText w:val="%2."/>
      <w:lvlJc w:val="left"/>
      <w:pPr>
        <w:ind w:left="1800" w:hanging="360"/>
      </w:pPr>
    </w:lvl>
    <w:lvl w:ilvl="2" w:tplc="0CA80BE0" w:tentative="1">
      <w:start w:val="1"/>
      <w:numFmt w:val="lowerRoman"/>
      <w:lvlText w:val="%3."/>
      <w:lvlJc w:val="right"/>
      <w:pPr>
        <w:ind w:left="2520" w:hanging="180"/>
      </w:pPr>
    </w:lvl>
    <w:lvl w:ilvl="3" w:tplc="09068106" w:tentative="1">
      <w:start w:val="1"/>
      <w:numFmt w:val="decimal"/>
      <w:lvlText w:val="%4."/>
      <w:lvlJc w:val="left"/>
      <w:pPr>
        <w:ind w:left="3240" w:hanging="360"/>
      </w:pPr>
    </w:lvl>
    <w:lvl w:ilvl="4" w:tplc="58D69F4C" w:tentative="1">
      <w:start w:val="1"/>
      <w:numFmt w:val="lowerLetter"/>
      <w:lvlText w:val="%5."/>
      <w:lvlJc w:val="left"/>
      <w:pPr>
        <w:ind w:left="3960" w:hanging="360"/>
      </w:pPr>
    </w:lvl>
    <w:lvl w:ilvl="5" w:tplc="A4F6F63A" w:tentative="1">
      <w:start w:val="1"/>
      <w:numFmt w:val="lowerRoman"/>
      <w:lvlText w:val="%6."/>
      <w:lvlJc w:val="right"/>
      <w:pPr>
        <w:ind w:left="4680" w:hanging="180"/>
      </w:pPr>
    </w:lvl>
    <w:lvl w:ilvl="6" w:tplc="C876D20E" w:tentative="1">
      <w:start w:val="1"/>
      <w:numFmt w:val="decimal"/>
      <w:lvlText w:val="%7."/>
      <w:lvlJc w:val="left"/>
      <w:pPr>
        <w:ind w:left="5400" w:hanging="360"/>
      </w:pPr>
    </w:lvl>
    <w:lvl w:ilvl="7" w:tplc="FF702EA4" w:tentative="1">
      <w:start w:val="1"/>
      <w:numFmt w:val="lowerLetter"/>
      <w:lvlText w:val="%8."/>
      <w:lvlJc w:val="left"/>
      <w:pPr>
        <w:ind w:left="6120" w:hanging="360"/>
      </w:pPr>
    </w:lvl>
    <w:lvl w:ilvl="8" w:tplc="B8A41D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A46067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946200" w:tentative="1">
      <w:start w:val="1"/>
      <w:numFmt w:val="lowerLetter"/>
      <w:lvlText w:val="%2."/>
      <w:lvlJc w:val="left"/>
      <w:pPr>
        <w:ind w:left="1440" w:hanging="360"/>
      </w:pPr>
    </w:lvl>
    <w:lvl w:ilvl="2" w:tplc="0BC28D60" w:tentative="1">
      <w:start w:val="1"/>
      <w:numFmt w:val="lowerRoman"/>
      <w:lvlText w:val="%3."/>
      <w:lvlJc w:val="right"/>
      <w:pPr>
        <w:ind w:left="2160" w:hanging="180"/>
      </w:pPr>
    </w:lvl>
    <w:lvl w:ilvl="3" w:tplc="25C8F11A" w:tentative="1">
      <w:start w:val="1"/>
      <w:numFmt w:val="decimal"/>
      <w:lvlText w:val="%4."/>
      <w:lvlJc w:val="left"/>
      <w:pPr>
        <w:ind w:left="2880" w:hanging="360"/>
      </w:pPr>
    </w:lvl>
    <w:lvl w:ilvl="4" w:tplc="1E02B804" w:tentative="1">
      <w:start w:val="1"/>
      <w:numFmt w:val="lowerLetter"/>
      <w:lvlText w:val="%5."/>
      <w:lvlJc w:val="left"/>
      <w:pPr>
        <w:ind w:left="3600" w:hanging="360"/>
      </w:pPr>
    </w:lvl>
    <w:lvl w:ilvl="5" w:tplc="E07C960E" w:tentative="1">
      <w:start w:val="1"/>
      <w:numFmt w:val="lowerRoman"/>
      <w:lvlText w:val="%6."/>
      <w:lvlJc w:val="right"/>
      <w:pPr>
        <w:ind w:left="4320" w:hanging="180"/>
      </w:pPr>
    </w:lvl>
    <w:lvl w:ilvl="6" w:tplc="2D78AB7A" w:tentative="1">
      <w:start w:val="1"/>
      <w:numFmt w:val="decimal"/>
      <w:lvlText w:val="%7."/>
      <w:lvlJc w:val="left"/>
      <w:pPr>
        <w:ind w:left="5040" w:hanging="360"/>
      </w:pPr>
    </w:lvl>
    <w:lvl w:ilvl="7" w:tplc="D3D08DFC" w:tentative="1">
      <w:start w:val="1"/>
      <w:numFmt w:val="lowerLetter"/>
      <w:lvlText w:val="%8."/>
      <w:lvlJc w:val="left"/>
      <w:pPr>
        <w:ind w:left="5760" w:hanging="360"/>
      </w:pPr>
    </w:lvl>
    <w:lvl w:ilvl="8" w:tplc="7E2855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8DE29C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1E58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B0A31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07254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080D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0426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4E0DE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AB652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8C42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B0EE1F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32AA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AC38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B842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A6FE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78F2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AE12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0C39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8C90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51C7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2AA6E6" w:tentative="1">
      <w:start w:val="1"/>
      <w:numFmt w:val="lowerLetter"/>
      <w:lvlText w:val="%2."/>
      <w:lvlJc w:val="left"/>
      <w:pPr>
        <w:ind w:left="1440" w:hanging="360"/>
      </w:pPr>
    </w:lvl>
    <w:lvl w:ilvl="2" w:tplc="72C08DBA" w:tentative="1">
      <w:start w:val="1"/>
      <w:numFmt w:val="lowerRoman"/>
      <w:lvlText w:val="%3."/>
      <w:lvlJc w:val="right"/>
      <w:pPr>
        <w:ind w:left="2160" w:hanging="180"/>
      </w:pPr>
    </w:lvl>
    <w:lvl w:ilvl="3" w:tplc="9CC81DEE" w:tentative="1">
      <w:start w:val="1"/>
      <w:numFmt w:val="decimal"/>
      <w:lvlText w:val="%4."/>
      <w:lvlJc w:val="left"/>
      <w:pPr>
        <w:ind w:left="2880" w:hanging="360"/>
      </w:pPr>
    </w:lvl>
    <w:lvl w:ilvl="4" w:tplc="A1388AC0" w:tentative="1">
      <w:start w:val="1"/>
      <w:numFmt w:val="lowerLetter"/>
      <w:lvlText w:val="%5."/>
      <w:lvlJc w:val="left"/>
      <w:pPr>
        <w:ind w:left="3600" w:hanging="360"/>
      </w:pPr>
    </w:lvl>
    <w:lvl w:ilvl="5" w:tplc="63263274" w:tentative="1">
      <w:start w:val="1"/>
      <w:numFmt w:val="lowerRoman"/>
      <w:lvlText w:val="%6."/>
      <w:lvlJc w:val="right"/>
      <w:pPr>
        <w:ind w:left="4320" w:hanging="180"/>
      </w:pPr>
    </w:lvl>
    <w:lvl w:ilvl="6" w:tplc="FE128C76" w:tentative="1">
      <w:start w:val="1"/>
      <w:numFmt w:val="decimal"/>
      <w:lvlText w:val="%7."/>
      <w:lvlJc w:val="left"/>
      <w:pPr>
        <w:ind w:left="5040" w:hanging="360"/>
      </w:pPr>
    </w:lvl>
    <w:lvl w:ilvl="7" w:tplc="1D6C18F6" w:tentative="1">
      <w:start w:val="1"/>
      <w:numFmt w:val="lowerLetter"/>
      <w:lvlText w:val="%8."/>
      <w:lvlJc w:val="left"/>
      <w:pPr>
        <w:ind w:left="5760" w:hanging="360"/>
      </w:pPr>
    </w:lvl>
    <w:lvl w:ilvl="8" w:tplc="DCC073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2"/>
  </w:num>
  <w:num w:numId="22">
    <w:abstractNumId w:val="16"/>
  </w:num>
  <w:num w:numId="23">
    <w:abstractNumId w:val="8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042"/>
    <w:rsid w:val="00014441"/>
    <w:rsid w:val="00014E26"/>
    <w:rsid w:val="000156AD"/>
    <w:rsid w:val="0002163C"/>
    <w:rsid w:val="000227B0"/>
    <w:rsid w:val="000242FB"/>
    <w:rsid w:val="00034C4B"/>
    <w:rsid w:val="00036EED"/>
    <w:rsid w:val="00042481"/>
    <w:rsid w:val="00043A91"/>
    <w:rsid w:val="00045423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14A"/>
    <w:rsid w:val="00136AF7"/>
    <w:rsid w:val="0014034B"/>
    <w:rsid w:val="00141233"/>
    <w:rsid w:val="00141FA1"/>
    <w:rsid w:val="00143F49"/>
    <w:rsid w:val="00145A70"/>
    <w:rsid w:val="00150F10"/>
    <w:rsid w:val="001516BF"/>
    <w:rsid w:val="00154B19"/>
    <w:rsid w:val="00154ED4"/>
    <w:rsid w:val="0016145C"/>
    <w:rsid w:val="0016328A"/>
    <w:rsid w:val="001634EE"/>
    <w:rsid w:val="001708DD"/>
    <w:rsid w:val="00171863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374B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5BB3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A1E"/>
    <w:rsid w:val="002B460C"/>
    <w:rsid w:val="002B4659"/>
    <w:rsid w:val="002B57A9"/>
    <w:rsid w:val="002B69D8"/>
    <w:rsid w:val="002B6C1E"/>
    <w:rsid w:val="002B6F7F"/>
    <w:rsid w:val="002B7D92"/>
    <w:rsid w:val="002B7FAA"/>
    <w:rsid w:val="002C2BA0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89B"/>
    <w:rsid w:val="00311B84"/>
    <w:rsid w:val="00313A95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A0E"/>
    <w:rsid w:val="00421F7A"/>
    <w:rsid w:val="004320EF"/>
    <w:rsid w:val="004321C4"/>
    <w:rsid w:val="004337C9"/>
    <w:rsid w:val="004342E2"/>
    <w:rsid w:val="0043445E"/>
    <w:rsid w:val="0043499C"/>
    <w:rsid w:val="00435201"/>
    <w:rsid w:val="004361FC"/>
    <w:rsid w:val="004362DA"/>
    <w:rsid w:val="00436337"/>
    <w:rsid w:val="00436FFB"/>
    <w:rsid w:val="00444D3A"/>
    <w:rsid w:val="00444D94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00B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34"/>
    <w:rsid w:val="00495093"/>
    <w:rsid w:val="004952EC"/>
    <w:rsid w:val="004976CB"/>
    <w:rsid w:val="004A681A"/>
    <w:rsid w:val="004A7A2D"/>
    <w:rsid w:val="004B3A43"/>
    <w:rsid w:val="004B78FA"/>
    <w:rsid w:val="004C0111"/>
    <w:rsid w:val="004C6CC5"/>
    <w:rsid w:val="004D0602"/>
    <w:rsid w:val="004D1BFD"/>
    <w:rsid w:val="004D36E2"/>
    <w:rsid w:val="004D5E6E"/>
    <w:rsid w:val="004E0F29"/>
    <w:rsid w:val="004E6517"/>
    <w:rsid w:val="004F45B3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88A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E7E47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BE1"/>
    <w:rsid w:val="00654DC3"/>
    <w:rsid w:val="00662492"/>
    <w:rsid w:val="0066336C"/>
    <w:rsid w:val="00664A5F"/>
    <w:rsid w:val="00671D53"/>
    <w:rsid w:val="00671F84"/>
    <w:rsid w:val="00683085"/>
    <w:rsid w:val="00683AD3"/>
    <w:rsid w:val="006848FD"/>
    <w:rsid w:val="00685B2F"/>
    <w:rsid w:val="00686C9A"/>
    <w:rsid w:val="00687DEA"/>
    <w:rsid w:val="00687FA1"/>
    <w:rsid w:val="00687FB9"/>
    <w:rsid w:val="006923B2"/>
    <w:rsid w:val="00692896"/>
    <w:rsid w:val="00693F7B"/>
    <w:rsid w:val="00694686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64F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9D7"/>
    <w:rsid w:val="00807F3C"/>
    <w:rsid w:val="00813491"/>
    <w:rsid w:val="00814AFE"/>
    <w:rsid w:val="00815911"/>
    <w:rsid w:val="00815922"/>
    <w:rsid w:val="00822903"/>
    <w:rsid w:val="00832595"/>
    <w:rsid w:val="00833251"/>
    <w:rsid w:val="00833348"/>
    <w:rsid w:val="00833A19"/>
    <w:rsid w:val="00833CB9"/>
    <w:rsid w:val="00833FAD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7265"/>
    <w:rsid w:val="008C126E"/>
    <w:rsid w:val="008C4C69"/>
    <w:rsid w:val="008C50B8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B8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7B7"/>
    <w:rsid w:val="00930A58"/>
    <w:rsid w:val="009337D9"/>
    <w:rsid w:val="0093719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D86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CB9"/>
    <w:rsid w:val="009E38B2"/>
    <w:rsid w:val="009E6757"/>
    <w:rsid w:val="00A0066D"/>
    <w:rsid w:val="00A0101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902"/>
    <w:rsid w:val="00A56E8A"/>
    <w:rsid w:val="00A65E90"/>
    <w:rsid w:val="00A67302"/>
    <w:rsid w:val="00A74E62"/>
    <w:rsid w:val="00A74E70"/>
    <w:rsid w:val="00A765ED"/>
    <w:rsid w:val="00A8082F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63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0E21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41C"/>
    <w:rsid w:val="00BC18D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152"/>
    <w:rsid w:val="00BF5953"/>
    <w:rsid w:val="00BF79D6"/>
    <w:rsid w:val="00BF7A0E"/>
    <w:rsid w:val="00C07130"/>
    <w:rsid w:val="00C07EFB"/>
    <w:rsid w:val="00C10010"/>
    <w:rsid w:val="00C126A2"/>
    <w:rsid w:val="00C13EF5"/>
    <w:rsid w:val="00C2533E"/>
    <w:rsid w:val="00C263DA"/>
    <w:rsid w:val="00C34652"/>
    <w:rsid w:val="00C36198"/>
    <w:rsid w:val="00C401BC"/>
    <w:rsid w:val="00C405A9"/>
    <w:rsid w:val="00C40E7E"/>
    <w:rsid w:val="00C449F6"/>
    <w:rsid w:val="00C45A4E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5EA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F1E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B36"/>
    <w:rsid w:val="00D47E03"/>
    <w:rsid w:val="00D533B0"/>
    <w:rsid w:val="00D61BC7"/>
    <w:rsid w:val="00D6348B"/>
    <w:rsid w:val="00D7161F"/>
    <w:rsid w:val="00D73EF3"/>
    <w:rsid w:val="00D74B5E"/>
    <w:rsid w:val="00D74CD1"/>
    <w:rsid w:val="00D75D40"/>
    <w:rsid w:val="00D779BC"/>
    <w:rsid w:val="00D80DFB"/>
    <w:rsid w:val="00D84F8D"/>
    <w:rsid w:val="00D91369"/>
    <w:rsid w:val="00D91F1F"/>
    <w:rsid w:val="00D932C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7E6"/>
    <w:rsid w:val="00DD1906"/>
    <w:rsid w:val="00DE0780"/>
    <w:rsid w:val="00DE1FE9"/>
    <w:rsid w:val="00DE2617"/>
    <w:rsid w:val="00DF0088"/>
    <w:rsid w:val="00DF2243"/>
    <w:rsid w:val="00DF4443"/>
    <w:rsid w:val="00DF523F"/>
    <w:rsid w:val="00DF64E7"/>
    <w:rsid w:val="00DF6A85"/>
    <w:rsid w:val="00E01A0F"/>
    <w:rsid w:val="00E044C9"/>
    <w:rsid w:val="00E05189"/>
    <w:rsid w:val="00E0733F"/>
    <w:rsid w:val="00E115F2"/>
    <w:rsid w:val="00E12B9C"/>
    <w:rsid w:val="00E1792C"/>
    <w:rsid w:val="00E20D34"/>
    <w:rsid w:val="00E21918"/>
    <w:rsid w:val="00E22447"/>
    <w:rsid w:val="00E259D4"/>
    <w:rsid w:val="00E277A7"/>
    <w:rsid w:val="00E32F28"/>
    <w:rsid w:val="00E3519B"/>
    <w:rsid w:val="00E4321A"/>
    <w:rsid w:val="00E45E01"/>
    <w:rsid w:val="00E4651A"/>
    <w:rsid w:val="00E46CCD"/>
    <w:rsid w:val="00E47876"/>
    <w:rsid w:val="00E53204"/>
    <w:rsid w:val="00E53F19"/>
    <w:rsid w:val="00E55ECA"/>
    <w:rsid w:val="00E560AA"/>
    <w:rsid w:val="00E569F7"/>
    <w:rsid w:val="00E57513"/>
    <w:rsid w:val="00E576E6"/>
    <w:rsid w:val="00E654F0"/>
    <w:rsid w:val="00E67931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CE7"/>
    <w:rsid w:val="00F41548"/>
    <w:rsid w:val="00F4294A"/>
    <w:rsid w:val="00F4353E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A7EA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D4B0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D4B0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D4B0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D4B0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D4B0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D4B0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D4B0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D4B0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D4B02"/>
    <w:rsid w:val="005C29E7"/>
    <w:rsid w:val="006509A0"/>
    <w:rsid w:val="00793CD7"/>
    <w:rsid w:val="00857BC2"/>
    <w:rsid w:val="00AA47B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00704300C31426FA3AD2C7600FE1C67">
    <w:name w:val="D00704300C31426FA3AD2C7600FE1C67"/>
    <w:rsid w:val="00D91F1F"/>
  </w:style>
  <w:style w:type="paragraph" w:customStyle="1" w:styleId="A0EB041C04F24398A11367912B95C86D">
    <w:name w:val="A0EB041C04F24398A11367912B95C86D"/>
    <w:rsid w:val="00EC702E"/>
  </w:style>
  <w:style w:type="paragraph" w:customStyle="1" w:styleId="1B781B1DACAF4B8CBACA7144FB760956">
    <w:name w:val="1B781B1DACAF4B8CBACA7144FB760956"/>
    <w:rsid w:val="00D91F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565E1-1FE3-42E2-9CEC-F0A51DBD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1271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10</cp:revision>
  <cp:lastPrinted>2015-06-19T08:32:00Z</cp:lastPrinted>
  <dcterms:created xsi:type="dcterms:W3CDTF">2022-09-21T10:19:00Z</dcterms:created>
  <dcterms:modified xsi:type="dcterms:W3CDTF">2026-05-20T11:54:00Z</dcterms:modified>
</cp:coreProperties>
</file>